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C5" w:rsidRDefault="009F26C5" w:rsidP="007E35FC">
      <w:pPr>
        <w:ind w:firstLine="709"/>
        <w:jc w:val="center"/>
        <w:rPr>
          <w:rFonts w:ascii="Times New Roman" w:eastAsiaTheme="minorHAnsi" w:hAnsi="Times New Roman"/>
          <w:b/>
          <w:color w:val="000000"/>
          <w:sz w:val="28"/>
          <w:szCs w:val="28"/>
          <w:lang w:eastAsia="en-US"/>
        </w:rPr>
      </w:pPr>
      <w:bookmarkStart w:id="0" w:name="_GoBack"/>
      <w:bookmarkEnd w:id="0"/>
      <w:r>
        <w:rPr>
          <w:rFonts w:ascii="Times New Roman" w:eastAsiaTheme="minorHAnsi" w:hAnsi="Times New Roman"/>
          <w:b/>
          <w:color w:val="000000"/>
          <w:sz w:val="28"/>
          <w:szCs w:val="28"/>
          <w:lang w:eastAsia="en-US"/>
        </w:rPr>
        <w:t>Информация по размещению и оформлению Публикаций</w:t>
      </w:r>
    </w:p>
    <w:p w:rsidR="007E35FC" w:rsidRPr="007E35FC" w:rsidRDefault="009F26C5" w:rsidP="007E35FC">
      <w:pPr>
        <w:ind w:firstLine="709"/>
        <w:jc w:val="center"/>
        <w:rPr>
          <w:rFonts w:ascii="Times New Roman" w:eastAsiaTheme="minorHAnsi" w:hAnsi="Times New Roman"/>
          <w:b/>
          <w:color w:val="000000"/>
          <w:sz w:val="28"/>
          <w:szCs w:val="28"/>
          <w:lang w:eastAsia="en-US"/>
        </w:rPr>
      </w:pPr>
      <w:r>
        <w:rPr>
          <w:rFonts w:ascii="Times New Roman" w:eastAsiaTheme="minorHAnsi" w:hAnsi="Times New Roman"/>
          <w:b/>
          <w:color w:val="000000"/>
          <w:sz w:val="28"/>
          <w:szCs w:val="28"/>
          <w:lang w:eastAsia="en-US"/>
        </w:rPr>
        <w:t xml:space="preserve">к Конгрессу </w:t>
      </w:r>
      <w:r w:rsidRPr="00F42E2D">
        <w:rPr>
          <w:rFonts w:ascii="Times New Roman" w:eastAsiaTheme="minorHAnsi" w:hAnsi="Times New Roman"/>
          <w:b/>
          <w:sz w:val="28"/>
          <w:szCs w:val="28"/>
          <w:lang w:eastAsia="en-US"/>
        </w:rPr>
        <w:t>«Межотраслевая интеграция и передовые технологии в здравоохранении»</w:t>
      </w:r>
    </w:p>
    <w:p w:rsidR="00820D98" w:rsidRDefault="00820D98" w:rsidP="00820D98">
      <w:pPr>
        <w:widowControl/>
        <w:ind w:firstLine="709"/>
        <w:jc w:val="both"/>
        <w:rPr>
          <w:rFonts w:ascii="Times New Roman" w:eastAsiaTheme="minorHAnsi" w:hAnsi="Times New Roman"/>
          <w:color w:val="000000"/>
          <w:sz w:val="28"/>
          <w:szCs w:val="28"/>
          <w:lang w:eastAsia="en-US"/>
        </w:rPr>
      </w:pPr>
    </w:p>
    <w:p w:rsidR="009B738C" w:rsidRDefault="00820D98" w:rsidP="009B738C">
      <w:pPr>
        <w:ind w:firstLine="709"/>
        <w:jc w:val="both"/>
        <w:rPr>
          <w:rFonts w:ascii="Times New Roman" w:eastAsiaTheme="minorHAnsi" w:hAnsi="Times New Roman"/>
          <w:color w:val="000000"/>
          <w:sz w:val="28"/>
          <w:szCs w:val="28"/>
          <w:lang w:eastAsia="en-US"/>
        </w:rPr>
      </w:pPr>
      <w:r w:rsidRPr="00820D98">
        <w:rPr>
          <w:rFonts w:ascii="Times New Roman" w:eastAsiaTheme="minorHAnsi" w:hAnsi="Times New Roman"/>
          <w:color w:val="000000"/>
          <w:sz w:val="28"/>
          <w:szCs w:val="28"/>
          <w:lang w:eastAsia="en-US"/>
        </w:rPr>
        <w:t>1</w:t>
      </w:r>
      <w:r>
        <w:rPr>
          <w:rFonts w:ascii="Times New Roman" w:eastAsiaTheme="minorHAnsi" w:hAnsi="Times New Roman"/>
          <w:color w:val="000000"/>
          <w:sz w:val="28"/>
          <w:szCs w:val="28"/>
          <w:lang w:eastAsia="en-US"/>
        </w:rPr>
        <w:t xml:space="preserve">. </w:t>
      </w:r>
      <w:r w:rsidR="009B738C">
        <w:rPr>
          <w:rFonts w:ascii="Times New Roman" w:eastAsiaTheme="minorHAnsi" w:hAnsi="Times New Roman"/>
          <w:color w:val="000000"/>
          <w:sz w:val="28"/>
          <w:szCs w:val="28"/>
          <w:lang w:eastAsia="en-US"/>
        </w:rPr>
        <w:t>Материалы для публикаций тезисов в сборнике или статей</w:t>
      </w:r>
      <w:r w:rsidR="009F26C5">
        <w:rPr>
          <w:rFonts w:ascii="Times New Roman" w:eastAsiaTheme="minorHAnsi" w:hAnsi="Times New Roman"/>
          <w:color w:val="000000"/>
          <w:sz w:val="28"/>
          <w:szCs w:val="28"/>
          <w:lang w:eastAsia="en-US"/>
        </w:rPr>
        <w:t xml:space="preserve"> </w:t>
      </w:r>
      <w:r w:rsidR="009B738C">
        <w:rPr>
          <w:rFonts w:ascii="Times New Roman" w:eastAsiaTheme="minorHAnsi" w:hAnsi="Times New Roman"/>
          <w:color w:val="000000"/>
          <w:sz w:val="28"/>
          <w:szCs w:val="28"/>
          <w:lang w:eastAsia="en-US"/>
        </w:rPr>
        <w:t xml:space="preserve">в медицинских журналах </w:t>
      </w:r>
      <w:r w:rsidR="009F26C5">
        <w:rPr>
          <w:rFonts w:ascii="Times New Roman" w:eastAsiaTheme="minorHAnsi" w:hAnsi="Times New Roman"/>
          <w:color w:val="000000"/>
          <w:sz w:val="28"/>
          <w:szCs w:val="28"/>
          <w:lang w:eastAsia="en-US"/>
        </w:rPr>
        <w:t xml:space="preserve">«Медицинская этика», «Медицинские науки» </w:t>
      </w:r>
      <w:r w:rsidR="009B738C">
        <w:rPr>
          <w:rFonts w:ascii="Times New Roman" w:eastAsiaTheme="minorHAnsi" w:hAnsi="Times New Roman"/>
          <w:color w:val="000000"/>
          <w:sz w:val="28"/>
          <w:szCs w:val="28"/>
          <w:lang w:eastAsia="en-US"/>
        </w:rPr>
        <w:t xml:space="preserve">(кроме журнала «Медицинское право») необходимо прислать </w:t>
      </w:r>
      <w:r w:rsidR="009B738C" w:rsidRPr="00DC1682">
        <w:rPr>
          <w:rFonts w:ascii="Times New Roman" w:eastAsiaTheme="minorHAnsi" w:hAnsi="Times New Roman"/>
          <w:b/>
          <w:color w:val="000000"/>
          <w:sz w:val="28"/>
          <w:szCs w:val="28"/>
          <w:u w:val="single"/>
          <w:lang w:eastAsia="en-US"/>
        </w:rPr>
        <w:t xml:space="preserve">в срок до </w:t>
      </w:r>
      <w:r w:rsidR="009B738C">
        <w:rPr>
          <w:rFonts w:ascii="Times New Roman" w:eastAsiaTheme="minorHAnsi" w:hAnsi="Times New Roman"/>
          <w:b/>
          <w:color w:val="000000"/>
          <w:sz w:val="28"/>
          <w:szCs w:val="28"/>
          <w:u w:val="single"/>
          <w:lang w:eastAsia="en-US"/>
        </w:rPr>
        <w:t>15</w:t>
      </w:r>
      <w:r w:rsidR="009B738C" w:rsidRPr="00DC1682">
        <w:rPr>
          <w:rFonts w:ascii="Times New Roman" w:eastAsiaTheme="minorHAnsi" w:hAnsi="Times New Roman"/>
          <w:b/>
          <w:color w:val="000000"/>
          <w:sz w:val="28"/>
          <w:szCs w:val="28"/>
          <w:u w:val="single"/>
          <w:lang w:eastAsia="en-US"/>
        </w:rPr>
        <w:t xml:space="preserve"> октября 2018 г</w:t>
      </w:r>
      <w:r w:rsidR="009B738C">
        <w:rPr>
          <w:rFonts w:ascii="Times New Roman" w:eastAsiaTheme="minorHAnsi" w:hAnsi="Times New Roman"/>
          <w:b/>
          <w:color w:val="000000"/>
          <w:sz w:val="28"/>
          <w:szCs w:val="28"/>
          <w:u w:val="single"/>
          <w:lang w:eastAsia="en-US"/>
        </w:rPr>
        <w:t>.</w:t>
      </w:r>
      <w:r w:rsidR="009B738C">
        <w:rPr>
          <w:rFonts w:ascii="Times New Roman" w:eastAsiaTheme="minorHAnsi" w:hAnsi="Times New Roman"/>
          <w:color w:val="000000"/>
          <w:sz w:val="28"/>
          <w:szCs w:val="28"/>
          <w:lang w:eastAsia="en-US"/>
        </w:rPr>
        <w:t xml:space="preserve"> на адрес электронной почты</w:t>
      </w:r>
      <w:r w:rsidR="009B738C" w:rsidRPr="0049089C">
        <w:rPr>
          <w:rFonts w:ascii="Times New Roman" w:eastAsiaTheme="minorHAnsi" w:hAnsi="Times New Roman"/>
          <w:color w:val="000000"/>
          <w:sz w:val="28"/>
          <w:szCs w:val="28"/>
          <w:lang w:eastAsia="en-US"/>
        </w:rPr>
        <w:t xml:space="preserve">: </w:t>
      </w:r>
      <w:hyperlink r:id="rId8" w:history="1">
        <w:r w:rsidR="009B738C" w:rsidRPr="00F44784">
          <w:rPr>
            <w:rFonts w:ascii="Times New Roman" w:eastAsiaTheme="minorHAnsi" w:hAnsi="Times New Roman"/>
            <w:sz w:val="28"/>
            <w:szCs w:val="28"/>
            <w:lang w:eastAsia="en-US"/>
          </w:rPr>
          <w:t>as_naumovskaya@cphinvest.ru</w:t>
        </w:r>
      </w:hyperlink>
      <w:r w:rsidR="009B738C" w:rsidRPr="00F44784">
        <w:rPr>
          <w:rFonts w:ascii="Times New Roman" w:eastAsiaTheme="minorHAnsi" w:hAnsi="Times New Roman"/>
          <w:sz w:val="28"/>
          <w:szCs w:val="28"/>
          <w:lang w:eastAsia="en-US"/>
        </w:rPr>
        <w:t>.</w:t>
      </w:r>
      <w:r w:rsidR="009B738C">
        <w:rPr>
          <w:rFonts w:ascii="Times New Roman" w:eastAsiaTheme="minorHAnsi" w:hAnsi="Times New Roman"/>
          <w:color w:val="000000"/>
          <w:sz w:val="28"/>
          <w:szCs w:val="28"/>
          <w:lang w:eastAsia="en-US"/>
        </w:rPr>
        <w:t xml:space="preserve"> </w:t>
      </w:r>
    </w:p>
    <w:p w:rsidR="00820D98" w:rsidRDefault="00820D98" w:rsidP="00820D98">
      <w:pPr>
        <w:ind w:firstLine="709"/>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2. Материалы для публикаций статей </w:t>
      </w:r>
      <w:r w:rsidR="00C75971">
        <w:rPr>
          <w:rFonts w:ascii="Times New Roman" w:eastAsiaTheme="minorHAnsi" w:hAnsi="Times New Roman"/>
          <w:color w:val="000000"/>
          <w:sz w:val="28"/>
          <w:szCs w:val="28"/>
          <w:lang w:eastAsia="en-US"/>
        </w:rPr>
        <w:t xml:space="preserve">(тезисов) </w:t>
      </w:r>
      <w:r>
        <w:rPr>
          <w:rFonts w:ascii="Times New Roman" w:eastAsiaTheme="minorHAnsi" w:hAnsi="Times New Roman"/>
          <w:color w:val="000000"/>
          <w:sz w:val="28"/>
          <w:szCs w:val="28"/>
          <w:lang w:eastAsia="en-US"/>
        </w:rPr>
        <w:t>в журнал</w:t>
      </w:r>
      <w:r w:rsidR="00352A9A">
        <w:rPr>
          <w:rFonts w:ascii="Times New Roman" w:eastAsiaTheme="minorHAnsi" w:hAnsi="Times New Roman"/>
          <w:color w:val="000000"/>
          <w:sz w:val="28"/>
          <w:szCs w:val="28"/>
          <w:lang w:eastAsia="en-US"/>
        </w:rPr>
        <w:t>е</w:t>
      </w:r>
      <w:r>
        <w:rPr>
          <w:rFonts w:ascii="Times New Roman" w:eastAsiaTheme="minorHAnsi" w:hAnsi="Times New Roman"/>
          <w:color w:val="000000"/>
          <w:sz w:val="28"/>
          <w:szCs w:val="28"/>
          <w:lang w:eastAsia="en-US"/>
        </w:rPr>
        <w:t xml:space="preserve"> «Медицинское право» необходимо прислать </w:t>
      </w:r>
      <w:r w:rsidRPr="00DC1682">
        <w:rPr>
          <w:rFonts w:ascii="Times New Roman" w:eastAsiaTheme="minorHAnsi" w:hAnsi="Times New Roman"/>
          <w:b/>
          <w:color w:val="000000"/>
          <w:sz w:val="28"/>
          <w:szCs w:val="28"/>
          <w:u w:val="single"/>
          <w:lang w:eastAsia="en-US"/>
        </w:rPr>
        <w:t xml:space="preserve">в срок до </w:t>
      </w:r>
      <w:r w:rsidR="00352A9A">
        <w:rPr>
          <w:rFonts w:ascii="Times New Roman" w:eastAsiaTheme="minorHAnsi" w:hAnsi="Times New Roman"/>
          <w:b/>
          <w:color w:val="000000"/>
          <w:sz w:val="28"/>
          <w:szCs w:val="28"/>
          <w:u w:val="single"/>
          <w:lang w:eastAsia="en-US"/>
        </w:rPr>
        <w:t>20</w:t>
      </w:r>
      <w:r w:rsidRPr="00DC1682">
        <w:rPr>
          <w:rFonts w:ascii="Times New Roman" w:eastAsiaTheme="minorHAnsi" w:hAnsi="Times New Roman"/>
          <w:b/>
          <w:color w:val="000000"/>
          <w:sz w:val="28"/>
          <w:szCs w:val="28"/>
          <w:u w:val="single"/>
          <w:lang w:eastAsia="en-US"/>
        </w:rPr>
        <w:t xml:space="preserve"> октября 2018 г</w:t>
      </w:r>
      <w:r>
        <w:rPr>
          <w:rFonts w:ascii="Times New Roman" w:eastAsiaTheme="minorHAnsi" w:hAnsi="Times New Roman"/>
          <w:b/>
          <w:color w:val="000000"/>
          <w:sz w:val="28"/>
          <w:szCs w:val="28"/>
          <w:u w:val="single"/>
          <w:lang w:eastAsia="en-US"/>
        </w:rPr>
        <w:t>.</w:t>
      </w:r>
      <w:r>
        <w:rPr>
          <w:rFonts w:ascii="Times New Roman" w:eastAsiaTheme="minorHAnsi" w:hAnsi="Times New Roman"/>
          <w:color w:val="000000"/>
          <w:sz w:val="28"/>
          <w:szCs w:val="28"/>
          <w:lang w:eastAsia="en-US"/>
        </w:rPr>
        <w:t xml:space="preserve"> на адрес электронной почты</w:t>
      </w:r>
      <w:r w:rsidRPr="0049089C">
        <w:rPr>
          <w:rFonts w:ascii="Times New Roman" w:eastAsiaTheme="minorHAnsi" w:hAnsi="Times New Roman"/>
          <w:color w:val="000000"/>
          <w:sz w:val="28"/>
          <w:szCs w:val="28"/>
          <w:lang w:eastAsia="en-US"/>
        </w:rPr>
        <w:t xml:space="preserve">: </w:t>
      </w:r>
      <w:hyperlink r:id="rId9" w:history="1">
        <w:r w:rsidRPr="00F44784">
          <w:rPr>
            <w:rFonts w:ascii="Times New Roman" w:eastAsiaTheme="minorHAnsi" w:hAnsi="Times New Roman"/>
            <w:sz w:val="28"/>
            <w:szCs w:val="28"/>
            <w:lang w:eastAsia="en-US"/>
          </w:rPr>
          <w:t>as_naumovskaya@cphinvest.ru</w:t>
        </w:r>
      </w:hyperlink>
      <w:r w:rsidRPr="00F44784">
        <w:rPr>
          <w:rFonts w:ascii="Times New Roman" w:eastAsiaTheme="minorHAnsi" w:hAnsi="Times New Roman"/>
          <w:sz w:val="28"/>
          <w:szCs w:val="28"/>
          <w:lang w:eastAsia="en-US"/>
        </w:rPr>
        <w:t>.</w:t>
      </w:r>
      <w:r>
        <w:rPr>
          <w:rFonts w:ascii="Times New Roman" w:eastAsiaTheme="minorHAnsi" w:hAnsi="Times New Roman"/>
          <w:color w:val="000000"/>
          <w:sz w:val="28"/>
          <w:szCs w:val="28"/>
          <w:lang w:eastAsia="en-US"/>
        </w:rPr>
        <w:t xml:space="preserve"> </w:t>
      </w:r>
    </w:p>
    <w:p w:rsidR="00820D98" w:rsidRPr="008C396D" w:rsidRDefault="00820D98" w:rsidP="009B738C">
      <w:pPr>
        <w:ind w:firstLine="709"/>
        <w:jc w:val="both"/>
        <w:rPr>
          <w:rFonts w:ascii="Times New Roman" w:eastAsiaTheme="minorHAnsi" w:hAnsi="Times New Roman"/>
          <w:color w:val="000000"/>
          <w:sz w:val="28"/>
          <w:szCs w:val="28"/>
          <w:lang w:eastAsia="en-US"/>
        </w:rPr>
      </w:pPr>
    </w:p>
    <w:p w:rsidR="009B738C" w:rsidRDefault="00352A9A" w:rsidP="009B738C">
      <w:pPr>
        <w:widowControl/>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009B738C">
        <w:rPr>
          <w:rFonts w:ascii="Times New Roman" w:eastAsiaTheme="minorHAnsi" w:hAnsi="Times New Roman"/>
          <w:sz w:val="28"/>
          <w:szCs w:val="28"/>
          <w:lang w:eastAsia="en-US"/>
        </w:rPr>
        <w:t>равила оформления тезисов для публикации в сборнике и статей в журналах приведены ниже.</w:t>
      </w:r>
    </w:p>
    <w:p w:rsidR="00820D98" w:rsidRDefault="00820D98" w:rsidP="009B738C">
      <w:pPr>
        <w:widowControl/>
        <w:ind w:firstLine="709"/>
        <w:jc w:val="both"/>
        <w:rPr>
          <w:rFonts w:ascii="Times New Roman" w:eastAsiaTheme="minorHAnsi" w:hAnsi="Times New Roman"/>
          <w:sz w:val="28"/>
          <w:szCs w:val="28"/>
          <w:lang w:eastAsia="en-US"/>
        </w:rPr>
      </w:pPr>
    </w:p>
    <w:p w:rsidR="009F26C5" w:rsidRPr="00585585" w:rsidRDefault="009F26C5" w:rsidP="007D5441">
      <w:pPr>
        <w:ind w:firstLine="709"/>
        <w:rPr>
          <w:rFonts w:ascii="Times New Roman" w:hAnsi="Times New Roman"/>
          <w:b/>
        </w:rPr>
      </w:pPr>
    </w:p>
    <w:p w:rsidR="006D7233" w:rsidRPr="008A27E8" w:rsidRDefault="006D7233" w:rsidP="006D7233">
      <w:pPr>
        <w:ind w:firstLine="709"/>
        <w:jc w:val="center"/>
        <w:rPr>
          <w:rFonts w:ascii="Times New Roman" w:eastAsiaTheme="minorHAnsi" w:hAnsi="Times New Roman"/>
          <w:b/>
          <w:sz w:val="28"/>
          <w:szCs w:val="28"/>
          <w:lang w:eastAsia="en-US"/>
        </w:rPr>
      </w:pPr>
      <w:r w:rsidRPr="008A27E8">
        <w:rPr>
          <w:rFonts w:ascii="Times New Roman" w:eastAsiaTheme="minorHAnsi" w:hAnsi="Times New Roman"/>
          <w:b/>
          <w:sz w:val="28"/>
          <w:szCs w:val="28"/>
          <w:lang w:eastAsia="en-US"/>
        </w:rPr>
        <w:t>ОБЩИЕ ПРАВИЛА</w:t>
      </w:r>
    </w:p>
    <w:p w:rsidR="006D7233" w:rsidRDefault="006D7233" w:rsidP="006D7233">
      <w:pPr>
        <w:ind w:firstLine="709"/>
        <w:jc w:val="center"/>
        <w:rPr>
          <w:rFonts w:ascii="Times New Roman" w:eastAsiaTheme="minorHAnsi" w:hAnsi="Times New Roman"/>
          <w:b/>
          <w:sz w:val="28"/>
          <w:szCs w:val="28"/>
          <w:lang w:eastAsia="en-US"/>
        </w:rPr>
      </w:pPr>
      <w:r w:rsidRPr="008A27E8">
        <w:rPr>
          <w:rFonts w:ascii="Times New Roman" w:eastAsiaTheme="minorHAnsi" w:hAnsi="Times New Roman"/>
          <w:b/>
          <w:sz w:val="28"/>
          <w:szCs w:val="28"/>
          <w:lang w:eastAsia="en-US"/>
        </w:rPr>
        <w:t>оформления тезисов,</w:t>
      </w:r>
      <w:r>
        <w:rPr>
          <w:rFonts w:ascii="Times New Roman" w:eastAsiaTheme="minorHAnsi" w:hAnsi="Times New Roman"/>
          <w:b/>
          <w:sz w:val="28"/>
          <w:szCs w:val="28"/>
          <w:lang w:eastAsia="en-US"/>
        </w:rPr>
        <w:t xml:space="preserve"> </w:t>
      </w:r>
      <w:r w:rsidRPr="008A27E8">
        <w:rPr>
          <w:rFonts w:ascii="Times New Roman" w:eastAsiaTheme="minorHAnsi" w:hAnsi="Times New Roman"/>
          <w:b/>
          <w:sz w:val="28"/>
          <w:szCs w:val="28"/>
          <w:lang w:eastAsia="en-US"/>
        </w:rPr>
        <w:t>направляемых для опубликования</w:t>
      </w:r>
    </w:p>
    <w:p w:rsidR="006D7233" w:rsidRPr="008A27E8" w:rsidRDefault="006D7233" w:rsidP="006D7233">
      <w:pPr>
        <w:ind w:firstLine="709"/>
        <w:jc w:val="center"/>
        <w:rPr>
          <w:rFonts w:ascii="Times New Roman" w:eastAsiaTheme="minorHAnsi" w:hAnsi="Times New Roman"/>
          <w:b/>
          <w:sz w:val="28"/>
          <w:szCs w:val="28"/>
          <w:lang w:eastAsia="en-US"/>
        </w:rPr>
      </w:pPr>
      <w:r w:rsidRPr="008A27E8">
        <w:rPr>
          <w:rFonts w:ascii="Times New Roman" w:eastAsiaTheme="minorHAnsi" w:hAnsi="Times New Roman"/>
          <w:b/>
          <w:sz w:val="28"/>
          <w:szCs w:val="28"/>
          <w:lang w:eastAsia="en-US"/>
        </w:rPr>
        <w:t xml:space="preserve">в сборнике Конгресса </w:t>
      </w:r>
      <w:r w:rsidRPr="00F42E2D">
        <w:rPr>
          <w:rFonts w:ascii="Times New Roman" w:eastAsiaTheme="minorHAnsi" w:hAnsi="Times New Roman"/>
          <w:b/>
          <w:sz w:val="28"/>
          <w:szCs w:val="28"/>
          <w:lang w:eastAsia="en-US"/>
        </w:rPr>
        <w:t>«Межотраслевая инте</w:t>
      </w:r>
      <w:r>
        <w:rPr>
          <w:rFonts w:ascii="Times New Roman" w:eastAsiaTheme="minorHAnsi" w:hAnsi="Times New Roman"/>
          <w:b/>
          <w:sz w:val="28"/>
          <w:szCs w:val="28"/>
          <w:lang w:eastAsia="en-US"/>
        </w:rPr>
        <w:t>грация и передовые технологии в з</w:t>
      </w:r>
      <w:r w:rsidRPr="00F42E2D">
        <w:rPr>
          <w:rFonts w:ascii="Times New Roman" w:eastAsiaTheme="minorHAnsi" w:hAnsi="Times New Roman"/>
          <w:b/>
          <w:sz w:val="28"/>
          <w:szCs w:val="28"/>
          <w:lang w:eastAsia="en-US"/>
        </w:rPr>
        <w:t>дравоохранении»</w:t>
      </w:r>
    </w:p>
    <w:p w:rsidR="006D7233" w:rsidRPr="00DC1682" w:rsidRDefault="006D7233" w:rsidP="006D7233">
      <w:pPr>
        <w:ind w:firstLine="709"/>
        <w:jc w:val="center"/>
        <w:rPr>
          <w:rFonts w:ascii="Times New Roman" w:eastAsiaTheme="minorHAnsi" w:hAnsi="Times New Roman"/>
          <w:sz w:val="28"/>
          <w:szCs w:val="28"/>
          <w:lang w:eastAsia="en-US"/>
        </w:rPr>
      </w:pPr>
    </w:p>
    <w:p w:rsidR="006D7233" w:rsidRDefault="006D7233" w:rsidP="006D7233">
      <w:pPr>
        <w:pStyle w:val="a5"/>
        <w:spacing w:line="276" w:lineRule="auto"/>
        <w:ind w:left="0" w:firstLine="709"/>
      </w:pPr>
      <w:r>
        <w:t>Подаваемые тезисы не должны быть опубликованы ранее, представлены на конференциях, проводившихся ранее.</w:t>
      </w:r>
    </w:p>
    <w:p w:rsidR="006D7233" w:rsidRDefault="006D7233" w:rsidP="006D7233">
      <w:pPr>
        <w:pStyle w:val="a5"/>
        <w:spacing w:line="276" w:lineRule="auto"/>
        <w:ind w:left="0" w:firstLine="709"/>
      </w:pPr>
      <w:proofErr w:type="gramStart"/>
      <w:r>
        <w:t>Выходные данные тезисов должны содержать: название, сведения об авторе (фамилию, имя, отчество, служебный адрес, актуальный адрес электронной почты, контактный номер телефона), ключевые слова, аннотацию.</w:t>
      </w:r>
      <w:proofErr w:type="gramEnd"/>
      <w:r>
        <w:t xml:space="preserve"> Название материала и ключевые слова должны быть релевантными и отражать суть исследования. Аннотация – резюмировать </w:t>
      </w:r>
      <w:r w:rsidRPr="002E4895">
        <w:t>материал в 20-70 словах или 3-5 пре</w:t>
      </w:r>
      <w:r>
        <w:t>дложениях.</w:t>
      </w:r>
    </w:p>
    <w:p w:rsidR="006D7233" w:rsidRPr="00DC1682" w:rsidRDefault="006D7233" w:rsidP="006D7233">
      <w:pPr>
        <w:pStyle w:val="a4"/>
        <w:widowControl w:val="0"/>
        <w:numPr>
          <w:ilvl w:val="0"/>
          <w:numId w:val="6"/>
        </w:numPr>
        <w:tabs>
          <w:tab w:val="left" w:pos="383"/>
        </w:tabs>
        <w:autoSpaceDE w:val="0"/>
        <w:autoSpaceDN w:val="0"/>
        <w:spacing w:after="0"/>
        <w:ind w:left="0" w:firstLine="709"/>
        <w:contextualSpacing w:val="0"/>
        <w:jc w:val="left"/>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Оформление текста </w:t>
      </w:r>
      <w:r>
        <w:rPr>
          <w:rFonts w:ascii="Times New Roman" w:eastAsia="Times New Roman" w:hAnsi="Times New Roman" w:cs="Times New Roman"/>
          <w:sz w:val="28"/>
          <w:szCs w:val="28"/>
          <w:lang w:eastAsia="ru-RU" w:bidi="ru-RU"/>
        </w:rPr>
        <w:t>тезисов</w:t>
      </w:r>
      <w:r w:rsidRPr="00DC1682">
        <w:rPr>
          <w:rFonts w:ascii="Times New Roman" w:eastAsia="Times New Roman" w:hAnsi="Times New Roman" w:cs="Times New Roman"/>
          <w:sz w:val="28"/>
          <w:szCs w:val="28"/>
          <w:lang w:eastAsia="ru-RU" w:bidi="ru-RU"/>
        </w:rPr>
        <w:t>: поля со всех сторон - 2,5; ориентация – книжная А</w:t>
      </w:r>
      <w:proofErr w:type="gramStart"/>
      <w:r w:rsidRPr="00DC1682">
        <w:rPr>
          <w:rFonts w:ascii="Times New Roman" w:eastAsia="Times New Roman" w:hAnsi="Times New Roman" w:cs="Times New Roman"/>
          <w:sz w:val="28"/>
          <w:szCs w:val="28"/>
          <w:lang w:eastAsia="ru-RU" w:bidi="ru-RU"/>
        </w:rPr>
        <w:t>4</w:t>
      </w:r>
      <w:proofErr w:type="gramEnd"/>
      <w:r w:rsidRPr="00DC1682">
        <w:rPr>
          <w:rFonts w:ascii="Times New Roman" w:eastAsia="Times New Roman" w:hAnsi="Times New Roman" w:cs="Times New Roman"/>
          <w:sz w:val="28"/>
          <w:szCs w:val="28"/>
          <w:lang w:eastAsia="ru-RU" w:bidi="ru-RU"/>
        </w:rPr>
        <w:t>; интервал – одинарный.</w:t>
      </w:r>
    </w:p>
    <w:p w:rsidR="006D7233" w:rsidRPr="00DC1682" w:rsidRDefault="006D7233" w:rsidP="006D7233">
      <w:pPr>
        <w:pStyle w:val="a4"/>
        <w:widowControl w:val="0"/>
        <w:numPr>
          <w:ilvl w:val="0"/>
          <w:numId w:val="6"/>
        </w:numPr>
        <w:tabs>
          <w:tab w:val="left" w:pos="470"/>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Заголовок </w:t>
      </w:r>
      <w:r>
        <w:rPr>
          <w:rFonts w:ascii="Times New Roman" w:eastAsia="Times New Roman" w:hAnsi="Times New Roman" w:cs="Times New Roman"/>
          <w:sz w:val="28"/>
          <w:szCs w:val="28"/>
          <w:lang w:eastAsia="ru-RU" w:bidi="ru-RU"/>
        </w:rPr>
        <w:t>тезисов</w:t>
      </w:r>
      <w:r w:rsidRPr="00DC1682">
        <w:rPr>
          <w:rFonts w:ascii="Times New Roman" w:eastAsia="Times New Roman" w:hAnsi="Times New Roman" w:cs="Times New Roman"/>
          <w:sz w:val="28"/>
          <w:szCs w:val="28"/>
          <w:lang w:eastAsia="ru-RU" w:bidi="ru-RU"/>
        </w:rPr>
        <w:t xml:space="preserve"> – шрифт 14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 xml:space="preserve"> (не более 12 слов), полужирное начертание, размещение по центру.</w:t>
      </w:r>
    </w:p>
    <w:p w:rsidR="006D7233" w:rsidRPr="00DC1682" w:rsidRDefault="006D7233" w:rsidP="006D7233">
      <w:pPr>
        <w:pStyle w:val="a4"/>
        <w:widowControl w:val="0"/>
        <w:numPr>
          <w:ilvl w:val="0"/>
          <w:numId w:val="6"/>
        </w:numPr>
        <w:tabs>
          <w:tab w:val="left" w:pos="434"/>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Фамилия и имя автора/авторов, организация,</w:t>
      </w:r>
      <w:r>
        <w:rPr>
          <w:rFonts w:ascii="Times New Roman" w:eastAsia="Times New Roman" w:hAnsi="Times New Roman" w:cs="Times New Roman"/>
          <w:sz w:val="28"/>
          <w:szCs w:val="28"/>
          <w:lang w:eastAsia="ru-RU" w:bidi="ru-RU"/>
        </w:rPr>
        <w:t xml:space="preserve"> </w:t>
      </w:r>
      <w:r w:rsidRPr="00DC1682">
        <w:rPr>
          <w:rFonts w:ascii="Times New Roman" w:eastAsia="Times New Roman" w:hAnsi="Times New Roman" w:cs="Times New Roman"/>
          <w:sz w:val="28"/>
          <w:szCs w:val="28"/>
          <w:lang w:eastAsia="ru-RU" w:bidi="ru-RU"/>
        </w:rPr>
        <w:t xml:space="preserve">страна - располагаются под заголовком - шрифт 11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w:t>
      </w:r>
    </w:p>
    <w:p w:rsidR="006D7233" w:rsidRPr="00DC1682" w:rsidRDefault="006D7233" w:rsidP="006D7233">
      <w:pPr>
        <w:pStyle w:val="a4"/>
        <w:widowControl w:val="0"/>
        <w:numPr>
          <w:ilvl w:val="0"/>
          <w:numId w:val="6"/>
        </w:numPr>
        <w:tabs>
          <w:tab w:val="left" w:pos="458"/>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Электронный адрес автора/авторов по центру - шрифт 11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w:t>
      </w:r>
    </w:p>
    <w:p w:rsidR="006D7233" w:rsidRPr="00DC1682" w:rsidRDefault="006D7233" w:rsidP="006D7233">
      <w:pPr>
        <w:pStyle w:val="a4"/>
        <w:widowControl w:val="0"/>
        <w:numPr>
          <w:ilvl w:val="0"/>
          <w:numId w:val="6"/>
        </w:numPr>
        <w:tabs>
          <w:tab w:val="left" w:pos="383"/>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Аннотация располагается через два интервала под данными автора/авторов, должна в краткой форме содержать описание следующих параметров, представленных в </w:t>
      </w:r>
      <w:r>
        <w:rPr>
          <w:rFonts w:ascii="Times New Roman" w:eastAsia="Times New Roman" w:hAnsi="Times New Roman" w:cs="Times New Roman"/>
          <w:sz w:val="28"/>
          <w:szCs w:val="28"/>
          <w:lang w:eastAsia="ru-RU" w:bidi="ru-RU"/>
        </w:rPr>
        <w:t>тезисах</w:t>
      </w:r>
      <w:r w:rsidRPr="00DC1682">
        <w:rPr>
          <w:rFonts w:ascii="Times New Roman" w:eastAsia="Times New Roman" w:hAnsi="Times New Roman" w:cs="Times New Roman"/>
          <w:sz w:val="28"/>
          <w:szCs w:val="28"/>
          <w:lang w:eastAsia="ru-RU" w:bidi="ru-RU"/>
        </w:rPr>
        <w:t xml:space="preserve">: цель, метод, результаты, заключение. Шрифт 11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 интервал одинарный.</w:t>
      </w:r>
    </w:p>
    <w:p w:rsidR="006D7233" w:rsidRDefault="006D7233" w:rsidP="006D7233">
      <w:pPr>
        <w:pStyle w:val="a5"/>
        <w:spacing w:line="276" w:lineRule="auto"/>
        <w:ind w:left="0" w:firstLine="709"/>
      </w:pPr>
      <w:r>
        <w:t>Аннотация не должна:</w:t>
      </w:r>
    </w:p>
    <w:p w:rsidR="006D7233" w:rsidRPr="00DC1682" w:rsidRDefault="006D7233" w:rsidP="006D7233">
      <w:pPr>
        <w:pStyle w:val="a4"/>
        <w:widowControl w:val="0"/>
        <w:numPr>
          <w:ilvl w:val="0"/>
          <w:numId w:val="5"/>
        </w:numPr>
        <w:tabs>
          <w:tab w:val="left" w:pos="472"/>
        </w:tabs>
        <w:autoSpaceDE w:val="0"/>
        <w:autoSpaceDN w:val="0"/>
        <w:spacing w:after="0"/>
        <w:ind w:left="0" w:firstLine="437"/>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lastRenderedPageBreak/>
        <w:t>содержать формулы;</w:t>
      </w:r>
    </w:p>
    <w:p w:rsidR="006D7233" w:rsidRPr="00DC1682" w:rsidRDefault="006D7233" w:rsidP="006D7233">
      <w:pPr>
        <w:pStyle w:val="a4"/>
        <w:widowControl w:val="0"/>
        <w:numPr>
          <w:ilvl w:val="0"/>
          <w:numId w:val="5"/>
        </w:numPr>
        <w:tabs>
          <w:tab w:val="left" w:pos="472"/>
        </w:tabs>
        <w:autoSpaceDE w:val="0"/>
        <w:autoSpaceDN w:val="0"/>
        <w:spacing w:after="0"/>
        <w:ind w:left="0" w:firstLine="437"/>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по</w:t>
      </w:r>
      <w:r>
        <w:rPr>
          <w:rFonts w:ascii="Times New Roman" w:eastAsia="Times New Roman" w:hAnsi="Times New Roman" w:cs="Times New Roman"/>
          <w:sz w:val="28"/>
          <w:szCs w:val="28"/>
          <w:lang w:eastAsia="ru-RU" w:bidi="ru-RU"/>
        </w:rPr>
        <w:t xml:space="preserve"> содержанию повторять название тезисов</w:t>
      </w:r>
      <w:r w:rsidRPr="00DC1682">
        <w:rPr>
          <w:rFonts w:ascii="Times New Roman" w:eastAsia="Times New Roman" w:hAnsi="Times New Roman" w:cs="Times New Roman"/>
          <w:sz w:val="28"/>
          <w:szCs w:val="28"/>
          <w:lang w:eastAsia="ru-RU" w:bidi="ru-RU"/>
        </w:rPr>
        <w:t>;</w:t>
      </w:r>
    </w:p>
    <w:p w:rsidR="006D7233" w:rsidRPr="00DC1682" w:rsidRDefault="006D7233" w:rsidP="006D7233">
      <w:pPr>
        <w:pStyle w:val="a4"/>
        <w:widowControl w:val="0"/>
        <w:numPr>
          <w:ilvl w:val="0"/>
          <w:numId w:val="5"/>
        </w:numPr>
        <w:tabs>
          <w:tab w:val="left" w:pos="472"/>
        </w:tabs>
        <w:autoSpaceDE w:val="0"/>
        <w:autoSpaceDN w:val="0"/>
        <w:spacing w:after="0"/>
        <w:ind w:left="0" w:firstLine="437"/>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быть </w:t>
      </w:r>
      <w:proofErr w:type="gramStart"/>
      <w:r w:rsidRPr="00DC1682">
        <w:rPr>
          <w:rFonts w:ascii="Times New Roman" w:eastAsia="Times New Roman" w:hAnsi="Times New Roman" w:cs="Times New Roman"/>
          <w:sz w:val="28"/>
          <w:szCs w:val="28"/>
          <w:lang w:eastAsia="ru-RU" w:bidi="ru-RU"/>
        </w:rPr>
        <w:t>насыщена</w:t>
      </w:r>
      <w:proofErr w:type="gramEnd"/>
      <w:r w:rsidRPr="00DC1682">
        <w:rPr>
          <w:rFonts w:ascii="Times New Roman" w:eastAsia="Times New Roman" w:hAnsi="Times New Roman" w:cs="Times New Roman"/>
          <w:sz w:val="28"/>
          <w:szCs w:val="28"/>
          <w:lang w:eastAsia="ru-RU" w:bidi="ru-RU"/>
        </w:rPr>
        <w:t xml:space="preserve"> общими словами, не излагающими сути исследования;</w:t>
      </w:r>
    </w:p>
    <w:p w:rsidR="006D7233" w:rsidRPr="00DC1682" w:rsidRDefault="006D7233" w:rsidP="006D7233">
      <w:pPr>
        <w:pStyle w:val="a4"/>
        <w:widowControl w:val="0"/>
        <w:numPr>
          <w:ilvl w:val="0"/>
          <w:numId w:val="5"/>
        </w:numPr>
        <w:tabs>
          <w:tab w:val="left" w:pos="472"/>
        </w:tabs>
        <w:autoSpaceDE w:val="0"/>
        <w:autoSpaceDN w:val="0"/>
        <w:spacing w:after="0"/>
        <w:ind w:left="0" w:firstLine="437"/>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содержать ссылки на используемую литературу.</w:t>
      </w:r>
    </w:p>
    <w:p w:rsidR="006D7233" w:rsidRPr="00DC1682" w:rsidRDefault="006D7233" w:rsidP="006D7233">
      <w:pPr>
        <w:pStyle w:val="a4"/>
        <w:widowControl w:val="0"/>
        <w:numPr>
          <w:ilvl w:val="0"/>
          <w:numId w:val="6"/>
        </w:numPr>
        <w:tabs>
          <w:tab w:val="left" w:pos="722"/>
        </w:tabs>
        <w:autoSpaceDE w:val="0"/>
        <w:autoSpaceDN w:val="0"/>
        <w:spacing w:after="0"/>
        <w:ind w:left="0" w:firstLine="720"/>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Ключевые слова (до 5 слов) располагаются через один интервал под аннот</w:t>
      </w:r>
      <w:r>
        <w:rPr>
          <w:rFonts w:ascii="Times New Roman" w:eastAsia="Times New Roman" w:hAnsi="Times New Roman" w:cs="Times New Roman"/>
          <w:sz w:val="28"/>
          <w:szCs w:val="28"/>
          <w:lang w:eastAsia="ru-RU" w:bidi="ru-RU"/>
        </w:rPr>
        <w:t xml:space="preserve">ацией. Шрифт 11 </w:t>
      </w:r>
      <w:proofErr w:type="spellStart"/>
      <w:r>
        <w:rPr>
          <w:rFonts w:ascii="Times New Roman" w:eastAsia="Times New Roman" w:hAnsi="Times New Roman" w:cs="Times New Roman"/>
          <w:sz w:val="28"/>
          <w:szCs w:val="28"/>
          <w:lang w:eastAsia="ru-RU" w:bidi="ru-RU"/>
        </w:rPr>
        <w:t>Times</w:t>
      </w:r>
      <w:proofErr w:type="spellEnd"/>
      <w:r>
        <w:rPr>
          <w:rFonts w:ascii="Times New Roman" w:eastAsia="Times New Roman" w:hAnsi="Times New Roman" w:cs="Times New Roman"/>
          <w:sz w:val="28"/>
          <w:szCs w:val="28"/>
          <w:lang w:eastAsia="ru-RU" w:bidi="ru-RU"/>
        </w:rPr>
        <w:t xml:space="preserve"> </w:t>
      </w:r>
      <w:proofErr w:type="spellStart"/>
      <w:r>
        <w:rPr>
          <w:rFonts w:ascii="Times New Roman" w:eastAsia="Times New Roman" w:hAnsi="Times New Roman" w:cs="Times New Roman"/>
          <w:sz w:val="28"/>
          <w:szCs w:val="28"/>
          <w:lang w:eastAsia="ru-RU" w:bidi="ru-RU"/>
        </w:rPr>
        <w:t>New</w:t>
      </w:r>
      <w:proofErr w:type="spellEnd"/>
      <w:r>
        <w:rPr>
          <w:rFonts w:ascii="Times New Roman" w:eastAsia="Times New Roman" w:hAnsi="Times New Roman" w:cs="Times New Roman"/>
          <w:sz w:val="28"/>
          <w:szCs w:val="28"/>
          <w:lang w:eastAsia="ru-RU" w:bidi="ru-RU"/>
        </w:rPr>
        <w:t xml:space="preserve"> </w:t>
      </w:r>
      <w:proofErr w:type="spellStart"/>
      <w:r>
        <w:rPr>
          <w:rFonts w:ascii="Times New Roman" w:eastAsia="Times New Roman" w:hAnsi="Times New Roman" w:cs="Times New Roman"/>
          <w:sz w:val="28"/>
          <w:szCs w:val="28"/>
          <w:lang w:eastAsia="ru-RU" w:bidi="ru-RU"/>
        </w:rPr>
        <w:t>Roman</w:t>
      </w:r>
      <w:proofErr w:type="spellEnd"/>
      <w:r>
        <w:rPr>
          <w:rFonts w:ascii="Times New Roman" w:eastAsia="Times New Roman" w:hAnsi="Times New Roman" w:cs="Times New Roman"/>
          <w:sz w:val="28"/>
          <w:szCs w:val="28"/>
          <w:lang w:eastAsia="ru-RU" w:bidi="ru-RU"/>
        </w:rPr>
        <w:t>,</w:t>
      </w:r>
      <w:r w:rsidRPr="00DC1682">
        <w:rPr>
          <w:rFonts w:ascii="Times New Roman" w:eastAsia="Times New Roman" w:hAnsi="Times New Roman" w:cs="Times New Roman"/>
          <w:sz w:val="28"/>
          <w:szCs w:val="28"/>
          <w:lang w:eastAsia="ru-RU" w:bidi="ru-RU"/>
        </w:rPr>
        <w:t xml:space="preserve"> интервал одинарный. Основной текст </w:t>
      </w:r>
      <w:r>
        <w:rPr>
          <w:rFonts w:ascii="Times New Roman" w:eastAsia="Times New Roman" w:hAnsi="Times New Roman" w:cs="Times New Roman"/>
          <w:sz w:val="28"/>
          <w:szCs w:val="28"/>
          <w:lang w:eastAsia="ru-RU" w:bidi="ru-RU"/>
        </w:rPr>
        <w:t xml:space="preserve">тезисов </w:t>
      </w:r>
      <w:r w:rsidRPr="00DC1682">
        <w:rPr>
          <w:rFonts w:ascii="Times New Roman" w:eastAsia="Times New Roman" w:hAnsi="Times New Roman" w:cs="Times New Roman"/>
          <w:sz w:val="28"/>
          <w:szCs w:val="28"/>
          <w:lang w:eastAsia="ru-RU" w:bidi="ru-RU"/>
        </w:rPr>
        <w:t>отделяется от ключевых слов одним интервалом.</w:t>
      </w:r>
    </w:p>
    <w:p w:rsidR="006D7233" w:rsidRPr="00DC1682" w:rsidRDefault="006D7233" w:rsidP="006D7233">
      <w:pPr>
        <w:pStyle w:val="a4"/>
        <w:widowControl w:val="0"/>
        <w:numPr>
          <w:ilvl w:val="0"/>
          <w:numId w:val="6"/>
        </w:numPr>
        <w:tabs>
          <w:tab w:val="left" w:pos="722"/>
        </w:tabs>
        <w:autoSpaceDE w:val="0"/>
        <w:autoSpaceDN w:val="0"/>
        <w:spacing w:after="0"/>
        <w:ind w:left="0" w:firstLine="720"/>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Основной текст </w:t>
      </w:r>
      <w:r>
        <w:rPr>
          <w:rFonts w:ascii="Times New Roman" w:eastAsia="Times New Roman" w:hAnsi="Times New Roman" w:cs="Times New Roman"/>
          <w:sz w:val="28"/>
          <w:szCs w:val="28"/>
          <w:lang w:eastAsia="ru-RU" w:bidi="ru-RU"/>
        </w:rPr>
        <w:t>тезисов</w:t>
      </w:r>
      <w:r w:rsidRPr="00DC1682">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м</w:t>
      </w:r>
      <w:r w:rsidRPr="00DC1682">
        <w:rPr>
          <w:rFonts w:ascii="Times New Roman" w:eastAsia="Times New Roman" w:hAnsi="Times New Roman" w:cs="Times New Roman"/>
          <w:sz w:val="28"/>
          <w:szCs w:val="28"/>
          <w:lang w:eastAsia="ru-RU" w:bidi="ru-RU"/>
        </w:rPr>
        <w:t>оже</w:t>
      </w:r>
      <w:r>
        <w:rPr>
          <w:rFonts w:ascii="Times New Roman" w:eastAsia="Times New Roman" w:hAnsi="Times New Roman" w:cs="Times New Roman"/>
          <w:sz w:val="28"/>
          <w:szCs w:val="28"/>
          <w:lang w:eastAsia="ru-RU" w:bidi="ru-RU"/>
        </w:rPr>
        <w:t>т</w:t>
      </w:r>
      <w:r w:rsidRPr="00DC1682">
        <w:rPr>
          <w:rFonts w:ascii="Times New Roman" w:eastAsia="Times New Roman" w:hAnsi="Times New Roman" w:cs="Times New Roman"/>
          <w:sz w:val="28"/>
          <w:szCs w:val="28"/>
          <w:lang w:eastAsia="ru-RU" w:bidi="ru-RU"/>
        </w:rPr>
        <w:t xml:space="preserve"> быть поделен на заголовки и подзаголовки, которые нумеруются. Шрифт 11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 Заголовки и подзаголовки выравниваются по левому краю.</w:t>
      </w:r>
    </w:p>
    <w:p w:rsidR="006D7233" w:rsidRDefault="006D7233" w:rsidP="006D7233">
      <w:pPr>
        <w:pStyle w:val="a5"/>
        <w:spacing w:line="276" w:lineRule="auto"/>
        <w:ind w:left="0" w:firstLine="720"/>
      </w:pPr>
      <w:r>
        <w:t>Например:</w:t>
      </w:r>
    </w:p>
    <w:p w:rsidR="006D7233" w:rsidRDefault="006D7233" w:rsidP="006D7233">
      <w:pPr>
        <w:pStyle w:val="a4"/>
        <w:widowControl w:val="0"/>
        <w:numPr>
          <w:ilvl w:val="0"/>
          <w:numId w:val="4"/>
        </w:numPr>
        <w:tabs>
          <w:tab w:val="left" w:pos="734"/>
        </w:tabs>
        <w:autoSpaceDE w:val="0"/>
        <w:autoSpaceDN w:val="0"/>
        <w:spacing w:before="160" w:after="0" w:line="240" w:lineRule="auto"/>
        <w:contextualSpacing w:val="0"/>
        <w:jc w:val="both"/>
        <w:rPr>
          <w:sz w:val="28"/>
        </w:rPr>
      </w:pPr>
      <w:r>
        <w:rPr>
          <w:sz w:val="28"/>
        </w:rPr>
        <w:t>ВВЕДЕНИЕ</w:t>
      </w:r>
    </w:p>
    <w:p w:rsidR="006D7233" w:rsidRDefault="006D7233" w:rsidP="006D7233">
      <w:pPr>
        <w:pStyle w:val="a4"/>
        <w:widowControl w:val="0"/>
        <w:numPr>
          <w:ilvl w:val="0"/>
          <w:numId w:val="4"/>
        </w:numPr>
        <w:tabs>
          <w:tab w:val="left" w:pos="734"/>
        </w:tabs>
        <w:autoSpaceDE w:val="0"/>
        <w:autoSpaceDN w:val="0"/>
        <w:spacing w:before="158" w:after="0" w:line="240" w:lineRule="auto"/>
        <w:contextualSpacing w:val="0"/>
        <w:jc w:val="both"/>
        <w:rPr>
          <w:sz w:val="28"/>
        </w:rPr>
      </w:pPr>
      <w:r>
        <w:rPr>
          <w:sz w:val="28"/>
        </w:rPr>
        <w:t>ОБЗОР</w:t>
      </w:r>
      <w:r>
        <w:rPr>
          <w:spacing w:val="-5"/>
          <w:sz w:val="28"/>
        </w:rPr>
        <w:t xml:space="preserve"> </w:t>
      </w:r>
      <w:r>
        <w:rPr>
          <w:sz w:val="28"/>
        </w:rPr>
        <w:t>ЛИТЕРАТУРЫ</w:t>
      </w:r>
    </w:p>
    <w:p w:rsidR="006D7233" w:rsidRDefault="006D7233" w:rsidP="006D7233">
      <w:pPr>
        <w:pStyle w:val="a4"/>
        <w:widowControl w:val="0"/>
        <w:numPr>
          <w:ilvl w:val="0"/>
          <w:numId w:val="4"/>
        </w:numPr>
        <w:tabs>
          <w:tab w:val="left" w:pos="734"/>
        </w:tabs>
        <w:autoSpaceDE w:val="0"/>
        <w:autoSpaceDN w:val="0"/>
        <w:spacing w:before="161" w:after="0" w:line="240" w:lineRule="auto"/>
        <w:contextualSpacing w:val="0"/>
        <w:jc w:val="both"/>
        <w:rPr>
          <w:sz w:val="28"/>
        </w:rPr>
      </w:pPr>
      <w:r>
        <w:rPr>
          <w:sz w:val="28"/>
        </w:rPr>
        <w:t>МЕТОДЫ</w:t>
      </w:r>
      <w:r>
        <w:rPr>
          <w:spacing w:val="-2"/>
          <w:sz w:val="28"/>
        </w:rPr>
        <w:t xml:space="preserve"> </w:t>
      </w:r>
      <w:r>
        <w:rPr>
          <w:sz w:val="28"/>
        </w:rPr>
        <w:t>ИССЛЕДОВАНИЯ</w:t>
      </w:r>
    </w:p>
    <w:p w:rsidR="006D7233" w:rsidRDefault="006D7233" w:rsidP="006D7233">
      <w:pPr>
        <w:pStyle w:val="a4"/>
        <w:widowControl w:val="0"/>
        <w:numPr>
          <w:ilvl w:val="0"/>
          <w:numId w:val="4"/>
        </w:numPr>
        <w:tabs>
          <w:tab w:val="left" w:pos="734"/>
        </w:tabs>
        <w:autoSpaceDE w:val="0"/>
        <w:autoSpaceDN w:val="0"/>
        <w:spacing w:before="161" w:after="0" w:line="240" w:lineRule="auto"/>
        <w:contextualSpacing w:val="0"/>
        <w:jc w:val="both"/>
        <w:rPr>
          <w:sz w:val="28"/>
        </w:rPr>
      </w:pPr>
      <w:r>
        <w:rPr>
          <w:sz w:val="28"/>
        </w:rPr>
        <w:t>РЕЗУЛЬТАТЫ И</w:t>
      </w:r>
      <w:r>
        <w:rPr>
          <w:spacing w:val="-5"/>
          <w:sz w:val="28"/>
        </w:rPr>
        <w:t xml:space="preserve"> </w:t>
      </w:r>
      <w:r>
        <w:rPr>
          <w:sz w:val="28"/>
        </w:rPr>
        <w:t>ДИСКУССИЯ</w:t>
      </w:r>
    </w:p>
    <w:p w:rsidR="006D7233" w:rsidRDefault="006D7233" w:rsidP="006D7233">
      <w:pPr>
        <w:pStyle w:val="a4"/>
        <w:widowControl w:val="0"/>
        <w:numPr>
          <w:ilvl w:val="0"/>
          <w:numId w:val="4"/>
        </w:numPr>
        <w:tabs>
          <w:tab w:val="left" w:pos="734"/>
        </w:tabs>
        <w:autoSpaceDE w:val="0"/>
        <w:autoSpaceDN w:val="0"/>
        <w:spacing w:before="160" w:after="0" w:line="240" w:lineRule="auto"/>
        <w:contextualSpacing w:val="0"/>
        <w:jc w:val="both"/>
        <w:rPr>
          <w:sz w:val="28"/>
        </w:rPr>
      </w:pPr>
      <w:r>
        <w:rPr>
          <w:sz w:val="28"/>
        </w:rPr>
        <w:t>ЗАКЛЮЧЕНИЕ</w:t>
      </w:r>
    </w:p>
    <w:p w:rsidR="006D7233" w:rsidRDefault="006D7233" w:rsidP="006D7233">
      <w:pPr>
        <w:pStyle w:val="a4"/>
        <w:widowControl w:val="0"/>
        <w:numPr>
          <w:ilvl w:val="0"/>
          <w:numId w:val="4"/>
        </w:numPr>
        <w:tabs>
          <w:tab w:val="left" w:pos="734"/>
        </w:tabs>
        <w:autoSpaceDE w:val="0"/>
        <w:autoSpaceDN w:val="0"/>
        <w:spacing w:before="165" w:after="0" w:line="240" w:lineRule="auto"/>
        <w:contextualSpacing w:val="0"/>
        <w:jc w:val="both"/>
        <w:rPr>
          <w:sz w:val="28"/>
        </w:rPr>
      </w:pPr>
      <w:r>
        <w:rPr>
          <w:sz w:val="28"/>
        </w:rPr>
        <w:t>БЛАГОДАРНОСТИ</w:t>
      </w:r>
    </w:p>
    <w:p w:rsidR="006D7233" w:rsidRPr="002E4895" w:rsidRDefault="006D7233" w:rsidP="006D7233">
      <w:pPr>
        <w:pStyle w:val="a4"/>
        <w:widowControl w:val="0"/>
        <w:tabs>
          <w:tab w:val="left" w:pos="734"/>
        </w:tabs>
        <w:autoSpaceDE w:val="0"/>
        <w:autoSpaceDN w:val="0"/>
        <w:spacing w:before="158" w:after="0" w:line="240" w:lineRule="auto"/>
        <w:ind w:left="733"/>
        <w:contextualSpacing w:val="0"/>
        <w:jc w:val="both"/>
        <w:rPr>
          <w:sz w:val="28"/>
        </w:rPr>
      </w:pPr>
    </w:p>
    <w:p w:rsidR="006D7233" w:rsidRPr="002E4895" w:rsidRDefault="006D7233" w:rsidP="006D7233">
      <w:pPr>
        <w:pStyle w:val="a4"/>
        <w:numPr>
          <w:ilvl w:val="0"/>
          <w:numId w:val="3"/>
        </w:numPr>
        <w:tabs>
          <w:tab w:val="left" w:pos="525"/>
        </w:tabs>
        <w:spacing w:after="0"/>
        <w:ind w:left="0" w:firstLine="652"/>
        <w:jc w:val="both"/>
        <w:rPr>
          <w:rFonts w:ascii="Times New Roman" w:eastAsia="Times New Roman" w:hAnsi="Times New Roman" w:cs="Times New Roman"/>
          <w:sz w:val="28"/>
          <w:szCs w:val="28"/>
          <w:lang w:eastAsia="ru-RU" w:bidi="ru-RU"/>
        </w:rPr>
      </w:pPr>
      <w:r w:rsidRPr="002E4895">
        <w:rPr>
          <w:rFonts w:ascii="Times New Roman" w:eastAsia="Times New Roman" w:hAnsi="Times New Roman" w:cs="Times New Roman"/>
          <w:sz w:val="28"/>
          <w:szCs w:val="28"/>
          <w:lang w:eastAsia="ru-RU" w:bidi="ru-RU"/>
        </w:rPr>
        <w:t xml:space="preserve">Объем тезисов должен быть не менее 300 слов и не более 1000 слов. </w:t>
      </w:r>
    </w:p>
    <w:p w:rsidR="006D7233" w:rsidRPr="00DC1682" w:rsidRDefault="006D7233" w:rsidP="006D7233">
      <w:pPr>
        <w:pStyle w:val="a4"/>
        <w:numPr>
          <w:ilvl w:val="0"/>
          <w:numId w:val="3"/>
        </w:numPr>
        <w:tabs>
          <w:tab w:val="left" w:pos="568"/>
        </w:tabs>
        <w:spacing w:after="0"/>
        <w:ind w:left="0" w:firstLine="652"/>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Все таблицы и рисунки включаются в текст и должны иметь сквозную нумерацию. Под таблицами и рисунками необходимо указывать источник, из которого </w:t>
      </w:r>
      <w:r>
        <w:rPr>
          <w:rFonts w:ascii="Times New Roman" w:eastAsia="Times New Roman" w:hAnsi="Times New Roman" w:cs="Times New Roman"/>
          <w:sz w:val="28"/>
          <w:szCs w:val="28"/>
          <w:lang w:eastAsia="ru-RU" w:bidi="ru-RU"/>
        </w:rPr>
        <w:t>взят рисунок или таблица (</w:t>
      </w:r>
      <w:r w:rsidRPr="00DC1682">
        <w:rPr>
          <w:rFonts w:ascii="Times New Roman" w:eastAsia="Times New Roman" w:hAnsi="Times New Roman" w:cs="Times New Roman"/>
          <w:sz w:val="28"/>
          <w:szCs w:val="28"/>
          <w:lang w:eastAsia="ru-RU" w:bidi="ru-RU"/>
        </w:rPr>
        <w:t xml:space="preserve">автор, книга, журнал и т.д.). </w:t>
      </w:r>
      <w:r w:rsidRPr="002E4895">
        <w:rPr>
          <w:rFonts w:ascii="Times New Roman" w:eastAsia="Times New Roman" w:hAnsi="Times New Roman" w:cs="Times New Roman"/>
          <w:sz w:val="28"/>
          <w:szCs w:val="28"/>
          <w:lang w:eastAsia="ru-RU" w:bidi="ru-RU"/>
        </w:rPr>
        <w:t>Для рисунков используется</w:t>
      </w:r>
      <w:r w:rsidRPr="00DC1682">
        <w:rPr>
          <w:rFonts w:ascii="Times New Roman" w:eastAsia="Times New Roman" w:hAnsi="Times New Roman" w:cs="Times New Roman"/>
          <w:sz w:val="28"/>
          <w:szCs w:val="28"/>
          <w:lang w:eastAsia="ru-RU" w:bidi="ru-RU"/>
        </w:rPr>
        <w:t xml:space="preserve"> GIF формат. Максимальное количество рисунков </w:t>
      </w:r>
      <w:r w:rsidRPr="002E4895">
        <w:rPr>
          <w:rFonts w:ascii="Times New Roman" w:eastAsia="Times New Roman" w:hAnsi="Times New Roman" w:cs="Times New Roman"/>
          <w:sz w:val="28"/>
          <w:szCs w:val="28"/>
          <w:lang w:eastAsia="ru-RU" w:bidi="ru-RU"/>
        </w:rPr>
        <w:t>– 2 шт.</w:t>
      </w:r>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 xml:space="preserve"> 10, одинарный интервал.</w:t>
      </w:r>
    </w:p>
    <w:p w:rsidR="006D7233" w:rsidRDefault="006D7233" w:rsidP="006D7233"/>
    <w:p w:rsidR="00BB612A" w:rsidRPr="00585585" w:rsidRDefault="00BB612A"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Default="00BB612A" w:rsidP="007D5441">
      <w:pPr>
        <w:ind w:firstLine="709"/>
        <w:rPr>
          <w:rFonts w:ascii="Times New Roman" w:hAnsi="Times New Roman"/>
          <w:b/>
        </w:rPr>
      </w:pPr>
    </w:p>
    <w:p w:rsidR="00C75971" w:rsidRDefault="00C75971" w:rsidP="007D5441">
      <w:pPr>
        <w:ind w:firstLine="709"/>
        <w:rPr>
          <w:rFonts w:ascii="Times New Roman" w:hAnsi="Times New Roman"/>
          <w:b/>
        </w:rPr>
      </w:pPr>
    </w:p>
    <w:p w:rsidR="00C75971" w:rsidRPr="00585585" w:rsidRDefault="00C75971" w:rsidP="007D5441">
      <w:pPr>
        <w:ind w:firstLine="709"/>
        <w:rPr>
          <w:rFonts w:ascii="Times New Roman" w:hAnsi="Times New Roman"/>
          <w:b/>
        </w:rPr>
      </w:pPr>
    </w:p>
    <w:p w:rsidR="00BB612A" w:rsidRPr="00585585" w:rsidRDefault="00BB612A" w:rsidP="007D5441">
      <w:pPr>
        <w:ind w:firstLine="709"/>
        <w:rPr>
          <w:rFonts w:ascii="Times New Roman" w:hAnsi="Times New Roman"/>
          <w:b/>
        </w:rPr>
      </w:pPr>
    </w:p>
    <w:p w:rsidR="00BB612A" w:rsidRPr="008A27E8" w:rsidRDefault="00BB612A" w:rsidP="00BB612A">
      <w:pPr>
        <w:ind w:firstLine="709"/>
        <w:jc w:val="center"/>
        <w:rPr>
          <w:rFonts w:ascii="Times New Roman" w:eastAsiaTheme="minorHAnsi" w:hAnsi="Times New Roman"/>
          <w:b/>
          <w:sz w:val="28"/>
          <w:szCs w:val="28"/>
          <w:lang w:eastAsia="en-US"/>
        </w:rPr>
      </w:pPr>
      <w:r w:rsidRPr="008A27E8">
        <w:rPr>
          <w:rFonts w:ascii="Times New Roman" w:eastAsiaTheme="minorHAnsi" w:hAnsi="Times New Roman"/>
          <w:b/>
          <w:sz w:val="28"/>
          <w:szCs w:val="28"/>
          <w:lang w:eastAsia="en-US"/>
        </w:rPr>
        <w:lastRenderedPageBreak/>
        <w:t>ОБЩИЕ ПРАВИЛА</w:t>
      </w:r>
    </w:p>
    <w:p w:rsidR="00BB612A" w:rsidRPr="008A27E8" w:rsidRDefault="00BB612A" w:rsidP="00585585">
      <w:pPr>
        <w:ind w:firstLine="709"/>
        <w:jc w:val="center"/>
        <w:rPr>
          <w:rFonts w:ascii="Times New Roman" w:eastAsiaTheme="minorHAnsi" w:hAnsi="Times New Roman"/>
          <w:b/>
          <w:sz w:val="28"/>
          <w:szCs w:val="28"/>
          <w:lang w:eastAsia="en-US"/>
        </w:rPr>
      </w:pPr>
      <w:r w:rsidRPr="008A27E8">
        <w:rPr>
          <w:rFonts w:ascii="Times New Roman" w:eastAsiaTheme="minorHAnsi" w:hAnsi="Times New Roman"/>
          <w:b/>
          <w:sz w:val="28"/>
          <w:szCs w:val="28"/>
          <w:lang w:eastAsia="en-US"/>
        </w:rPr>
        <w:t xml:space="preserve">оформления статей, направляемых для опубликования в </w:t>
      </w:r>
      <w:r w:rsidR="00585585">
        <w:rPr>
          <w:rFonts w:ascii="Times New Roman" w:eastAsiaTheme="minorHAnsi" w:hAnsi="Times New Roman"/>
          <w:b/>
          <w:sz w:val="28"/>
          <w:szCs w:val="28"/>
          <w:lang w:eastAsia="en-US"/>
        </w:rPr>
        <w:t>журнале</w:t>
      </w:r>
      <w:r w:rsidRPr="008A27E8">
        <w:rPr>
          <w:rFonts w:ascii="Times New Roman" w:eastAsiaTheme="minorHAnsi" w:hAnsi="Times New Roman"/>
          <w:b/>
          <w:sz w:val="28"/>
          <w:szCs w:val="28"/>
          <w:lang w:eastAsia="en-US"/>
        </w:rPr>
        <w:t xml:space="preserve"> «Медицинские науки»</w:t>
      </w:r>
      <w:r w:rsidR="00585585">
        <w:rPr>
          <w:rFonts w:ascii="Times New Roman" w:eastAsiaTheme="minorHAnsi" w:hAnsi="Times New Roman"/>
          <w:b/>
          <w:sz w:val="28"/>
          <w:szCs w:val="28"/>
          <w:lang w:eastAsia="en-US"/>
        </w:rPr>
        <w:t xml:space="preserve"> </w:t>
      </w:r>
      <w:r w:rsidRPr="008A27E8">
        <w:rPr>
          <w:rFonts w:ascii="Times New Roman" w:eastAsiaTheme="minorHAnsi" w:hAnsi="Times New Roman"/>
          <w:b/>
          <w:sz w:val="28"/>
          <w:szCs w:val="28"/>
          <w:lang w:eastAsia="en-US"/>
        </w:rPr>
        <w:t>Российского профессорского собрания</w:t>
      </w:r>
    </w:p>
    <w:p w:rsidR="00BB612A" w:rsidRPr="00DC1682" w:rsidRDefault="00BB612A" w:rsidP="00BB612A">
      <w:pPr>
        <w:ind w:firstLine="709"/>
        <w:jc w:val="center"/>
        <w:rPr>
          <w:rFonts w:ascii="Times New Roman" w:eastAsiaTheme="minorHAnsi" w:hAnsi="Times New Roman"/>
          <w:sz w:val="28"/>
          <w:szCs w:val="28"/>
          <w:lang w:eastAsia="en-US"/>
        </w:rPr>
      </w:pPr>
    </w:p>
    <w:p w:rsidR="00BB612A" w:rsidRDefault="00BB612A" w:rsidP="00BB612A">
      <w:pPr>
        <w:pStyle w:val="a5"/>
        <w:spacing w:line="276" w:lineRule="auto"/>
        <w:ind w:left="0" w:firstLine="709"/>
      </w:pPr>
      <w:r>
        <w:t>Подаваемые статьи (тезисы) не должны быть опубликованы ранее, представлены на конференциях, проводившихся ранее, а также не должны находиться на рассмотрении в редакциях других журналов.</w:t>
      </w:r>
    </w:p>
    <w:p w:rsidR="00BB612A" w:rsidRDefault="00BB612A" w:rsidP="00BB612A">
      <w:pPr>
        <w:pStyle w:val="a5"/>
        <w:spacing w:line="276" w:lineRule="auto"/>
        <w:ind w:left="0" w:firstLine="709"/>
      </w:pPr>
      <w:proofErr w:type="gramStart"/>
      <w:r>
        <w:t>Выходные данные статьи (тезисов) дублируются на двух языках и содержат: название статьи, сведения об авторе (фамилию, имя, отчество, служебный адрес, актуальный адрес электронной почты для опубликования в журнале, контактный номер телефона), ключевые слова, аннотацию.</w:t>
      </w:r>
      <w:proofErr w:type="gramEnd"/>
      <w:r>
        <w:t xml:space="preserve"> Название материала и ключевые слова должны быть релевантными и отражать суть исследования. Аннотация – резюмировать материал в 60-140 словах или 8-10 предложениях.</w:t>
      </w:r>
    </w:p>
    <w:p w:rsidR="00BB612A" w:rsidRPr="00DC1682" w:rsidRDefault="00BB612A" w:rsidP="00BB612A">
      <w:pPr>
        <w:pStyle w:val="a4"/>
        <w:widowControl w:val="0"/>
        <w:numPr>
          <w:ilvl w:val="0"/>
          <w:numId w:val="6"/>
        </w:numPr>
        <w:tabs>
          <w:tab w:val="left" w:pos="383"/>
        </w:tabs>
        <w:autoSpaceDE w:val="0"/>
        <w:autoSpaceDN w:val="0"/>
        <w:spacing w:after="0"/>
        <w:ind w:left="0" w:firstLine="709"/>
        <w:contextualSpacing w:val="0"/>
        <w:jc w:val="left"/>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Оформление текста статьи</w:t>
      </w:r>
      <w:r>
        <w:rPr>
          <w:rFonts w:ascii="Times New Roman" w:eastAsia="Times New Roman" w:hAnsi="Times New Roman" w:cs="Times New Roman"/>
          <w:sz w:val="28"/>
          <w:szCs w:val="28"/>
          <w:lang w:eastAsia="ru-RU" w:bidi="ru-RU"/>
        </w:rPr>
        <w:t xml:space="preserve"> (тезисов)</w:t>
      </w:r>
      <w:r w:rsidRPr="00DC1682">
        <w:rPr>
          <w:rFonts w:ascii="Times New Roman" w:eastAsia="Times New Roman" w:hAnsi="Times New Roman" w:cs="Times New Roman"/>
          <w:sz w:val="28"/>
          <w:szCs w:val="28"/>
          <w:lang w:eastAsia="ru-RU" w:bidi="ru-RU"/>
        </w:rPr>
        <w:t>: поля со всех сторон - 2,5; ориентация – книжная А</w:t>
      </w:r>
      <w:proofErr w:type="gramStart"/>
      <w:r w:rsidRPr="00DC1682">
        <w:rPr>
          <w:rFonts w:ascii="Times New Roman" w:eastAsia="Times New Roman" w:hAnsi="Times New Roman" w:cs="Times New Roman"/>
          <w:sz w:val="28"/>
          <w:szCs w:val="28"/>
          <w:lang w:eastAsia="ru-RU" w:bidi="ru-RU"/>
        </w:rPr>
        <w:t>4</w:t>
      </w:r>
      <w:proofErr w:type="gramEnd"/>
      <w:r w:rsidRPr="00DC1682">
        <w:rPr>
          <w:rFonts w:ascii="Times New Roman" w:eastAsia="Times New Roman" w:hAnsi="Times New Roman" w:cs="Times New Roman"/>
          <w:sz w:val="28"/>
          <w:szCs w:val="28"/>
          <w:lang w:eastAsia="ru-RU" w:bidi="ru-RU"/>
        </w:rPr>
        <w:t>; интервал – одинарный.</w:t>
      </w:r>
    </w:p>
    <w:p w:rsidR="00BB612A" w:rsidRPr="00DC1682" w:rsidRDefault="00BB612A" w:rsidP="00BB612A">
      <w:pPr>
        <w:pStyle w:val="a4"/>
        <w:widowControl w:val="0"/>
        <w:numPr>
          <w:ilvl w:val="0"/>
          <w:numId w:val="6"/>
        </w:numPr>
        <w:tabs>
          <w:tab w:val="left" w:pos="470"/>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Заголовок статьи</w:t>
      </w:r>
      <w:r>
        <w:rPr>
          <w:rFonts w:ascii="Times New Roman" w:eastAsia="Times New Roman" w:hAnsi="Times New Roman" w:cs="Times New Roman"/>
          <w:sz w:val="28"/>
          <w:szCs w:val="28"/>
          <w:lang w:eastAsia="ru-RU" w:bidi="ru-RU"/>
        </w:rPr>
        <w:t xml:space="preserve"> (тезисов)</w:t>
      </w:r>
      <w:r w:rsidRPr="00DC1682">
        <w:rPr>
          <w:rFonts w:ascii="Times New Roman" w:eastAsia="Times New Roman" w:hAnsi="Times New Roman" w:cs="Times New Roman"/>
          <w:sz w:val="28"/>
          <w:szCs w:val="28"/>
          <w:lang w:eastAsia="ru-RU" w:bidi="ru-RU"/>
        </w:rPr>
        <w:t xml:space="preserve"> – шрифт 14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 xml:space="preserve"> (не более 12 слов), полужирное начертание, размещение по центру.</w:t>
      </w:r>
    </w:p>
    <w:p w:rsidR="00BB612A" w:rsidRPr="00DC1682" w:rsidRDefault="00BB612A" w:rsidP="00BB612A">
      <w:pPr>
        <w:pStyle w:val="a4"/>
        <w:widowControl w:val="0"/>
        <w:numPr>
          <w:ilvl w:val="0"/>
          <w:numId w:val="6"/>
        </w:numPr>
        <w:tabs>
          <w:tab w:val="left" w:pos="434"/>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Фамилия и имя автора/авторов, </w:t>
      </w:r>
      <w:proofErr w:type="spellStart"/>
      <w:r w:rsidRPr="00DC1682">
        <w:rPr>
          <w:rFonts w:ascii="Times New Roman" w:eastAsia="Times New Roman" w:hAnsi="Times New Roman" w:cs="Times New Roman"/>
          <w:sz w:val="28"/>
          <w:szCs w:val="28"/>
          <w:lang w:eastAsia="ru-RU" w:bidi="ru-RU"/>
        </w:rPr>
        <w:t>организация</w:t>
      </w:r>
      <w:proofErr w:type="gramStart"/>
      <w:r w:rsidRPr="00DC1682">
        <w:rPr>
          <w:rFonts w:ascii="Times New Roman" w:eastAsia="Times New Roman" w:hAnsi="Times New Roman" w:cs="Times New Roman"/>
          <w:sz w:val="28"/>
          <w:szCs w:val="28"/>
          <w:lang w:eastAsia="ru-RU" w:bidi="ru-RU"/>
        </w:rPr>
        <w:t>,с</w:t>
      </w:r>
      <w:proofErr w:type="gramEnd"/>
      <w:r w:rsidRPr="00DC1682">
        <w:rPr>
          <w:rFonts w:ascii="Times New Roman" w:eastAsia="Times New Roman" w:hAnsi="Times New Roman" w:cs="Times New Roman"/>
          <w:sz w:val="28"/>
          <w:szCs w:val="28"/>
          <w:lang w:eastAsia="ru-RU" w:bidi="ru-RU"/>
        </w:rPr>
        <w:t>трана</w:t>
      </w:r>
      <w:proofErr w:type="spellEnd"/>
      <w:r w:rsidRPr="00DC1682">
        <w:rPr>
          <w:rFonts w:ascii="Times New Roman" w:eastAsia="Times New Roman" w:hAnsi="Times New Roman" w:cs="Times New Roman"/>
          <w:sz w:val="28"/>
          <w:szCs w:val="28"/>
          <w:lang w:eastAsia="ru-RU" w:bidi="ru-RU"/>
        </w:rPr>
        <w:t xml:space="preserve"> - располагаются под заголовком - шрифт 11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w:t>
      </w:r>
    </w:p>
    <w:p w:rsidR="00BB612A" w:rsidRPr="00DC1682" w:rsidRDefault="00BB612A" w:rsidP="00BB612A">
      <w:pPr>
        <w:pStyle w:val="a4"/>
        <w:widowControl w:val="0"/>
        <w:numPr>
          <w:ilvl w:val="0"/>
          <w:numId w:val="6"/>
        </w:numPr>
        <w:tabs>
          <w:tab w:val="left" w:pos="458"/>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Электронный адрес автора/авторов по центру - шрифт 11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w:t>
      </w:r>
    </w:p>
    <w:p w:rsidR="00BB612A" w:rsidRPr="00DC1682" w:rsidRDefault="00BB612A" w:rsidP="00BB612A">
      <w:pPr>
        <w:pStyle w:val="a4"/>
        <w:widowControl w:val="0"/>
        <w:numPr>
          <w:ilvl w:val="0"/>
          <w:numId w:val="6"/>
        </w:numPr>
        <w:tabs>
          <w:tab w:val="left" w:pos="383"/>
        </w:tabs>
        <w:autoSpaceDE w:val="0"/>
        <w:autoSpaceDN w:val="0"/>
        <w:spacing w:after="0"/>
        <w:ind w:left="0" w:firstLine="709"/>
        <w:contextualSpacing w:val="0"/>
        <w:jc w:val="left"/>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Индекс УДК и ББК (присваивается в соответствии с классификатором);</w:t>
      </w:r>
    </w:p>
    <w:p w:rsidR="00BB612A" w:rsidRPr="00DC1682" w:rsidRDefault="00BB612A" w:rsidP="00BB612A">
      <w:pPr>
        <w:pStyle w:val="a4"/>
        <w:widowControl w:val="0"/>
        <w:numPr>
          <w:ilvl w:val="0"/>
          <w:numId w:val="6"/>
        </w:numPr>
        <w:tabs>
          <w:tab w:val="left" w:pos="383"/>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Аннотация располагается через два интервала под данными автора/авторов, должна в краткой форме содержать описание следующих параметров, представленных в статье</w:t>
      </w:r>
      <w:r>
        <w:rPr>
          <w:rFonts w:ascii="Times New Roman" w:eastAsia="Times New Roman" w:hAnsi="Times New Roman" w:cs="Times New Roman"/>
          <w:sz w:val="28"/>
          <w:szCs w:val="28"/>
          <w:lang w:eastAsia="ru-RU" w:bidi="ru-RU"/>
        </w:rPr>
        <w:t xml:space="preserve"> (тезисах)</w:t>
      </w:r>
      <w:r w:rsidRPr="00DC1682">
        <w:rPr>
          <w:rFonts w:ascii="Times New Roman" w:eastAsia="Times New Roman" w:hAnsi="Times New Roman" w:cs="Times New Roman"/>
          <w:sz w:val="28"/>
          <w:szCs w:val="28"/>
          <w:lang w:eastAsia="ru-RU" w:bidi="ru-RU"/>
        </w:rPr>
        <w:t xml:space="preserve">: цель, метод, результаты, заключение. Шрифт 11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 интервал одинарный.</w:t>
      </w:r>
    </w:p>
    <w:p w:rsidR="00BB612A" w:rsidRDefault="00BB612A" w:rsidP="00BB612A">
      <w:pPr>
        <w:pStyle w:val="a5"/>
        <w:spacing w:line="276" w:lineRule="auto"/>
        <w:ind w:left="0" w:firstLine="709"/>
      </w:pPr>
    </w:p>
    <w:p w:rsidR="00BB612A" w:rsidRDefault="00BB612A" w:rsidP="00BB612A">
      <w:pPr>
        <w:pStyle w:val="a5"/>
        <w:spacing w:line="276" w:lineRule="auto"/>
        <w:ind w:left="0" w:firstLine="709"/>
      </w:pPr>
      <w:r>
        <w:t>Аннотация не должна:</w:t>
      </w:r>
    </w:p>
    <w:p w:rsidR="00BB612A" w:rsidRPr="00DC1682" w:rsidRDefault="00BB612A" w:rsidP="00BB612A">
      <w:pPr>
        <w:pStyle w:val="a4"/>
        <w:widowControl w:val="0"/>
        <w:numPr>
          <w:ilvl w:val="0"/>
          <w:numId w:val="5"/>
        </w:numPr>
        <w:tabs>
          <w:tab w:val="left" w:pos="472"/>
        </w:tabs>
        <w:autoSpaceDE w:val="0"/>
        <w:autoSpaceDN w:val="0"/>
        <w:spacing w:after="0"/>
        <w:ind w:left="0" w:firstLine="437"/>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содержать формулы;</w:t>
      </w:r>
    </w:p>
    <w:p w:rsidR="00BB612A" w:rsidRPr="00DC1682" w:rsidRDefault="00BB612A" w:rsidP="00BB612A">
      <w:pPr>
        <w:pStyle w:val="a4"/>
        <w:widowControl w:val="0"/>
        <w:numPr>
          <w:ilvl w:val="0"/>
          <w:numId w:val="5"/>
        </w:numPr>
        <w:tabs>
          <w:tab w:val="left" w:pos="472"/>
        </w:tabs>
        <w:autoSpaceDE w:val="0"/>
        <w:autoSpaceDN w:val="0"/>
        <w:spacing w:after="0"/>
        <w:ind w:left="0" w:firstLine="437"/>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по содержанию повторять название статьи</w:t>
      </w:r>
      <w:r>
        <w:rPr>
          <w:rFonts w:ascii="Times New Roman" w:eastAsia="Times New Roman" w:hAnsi="Times New Roman" w:cs="Times New Roman"/>
          <w:sz w:val="28"/>
          <w:szCs w:val="28"/>
          <w:lang w:eastAsia="ru-RU" w:bidi="ru-RU"/>
        </w:rPr>
        <w:t xml:space="preserve"> (тезисов)</w:t>
      </w:r>
      <w:r w:rsidRPr="00DC1682">
        <w:rPr>
          <w:rFonts w:ascii="Times New Roman" w:eastAsia="Times New Roman" w:hAnsi="Times New Roman" w:cs="Times New Roman"/>
          <w:sz w:val="28"/>
          <w:szCs w:val="28"/>
          <w:lang w:eastAsia="ru-RU" w:bidi="ru-RU"/>
        </w:rPr>
        <w:t>;</w:t>
      </w:r>
    </w:p>
    <w:p w:rsidR="00BB612A" w:rsidRPr="00DC1682" w:rsidRDefault="00BB612A" w:rsidP="00BB612A">
      <w:pPr>
        <w:pStyle w:val="a4"/>
        <w:widowControl w:val="0"/>
        <w:numPr>
          <w:ilvl w:val="0"/>
          <w:numId w:val="5"/>
        </w:numPr>
        <w:tabs>
          <w:tab w:val="left" w:pos="472"/>
        </w:tabs>
        <w:autoSpaceDE w:val="0"/>
        <w:autoSpaceDN w:val="0"/>
        <w:spacing w:after="0"/>
        <w:ind w:left="0" w:firstLine="437"/>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быть </w:t>
      </w:r>
      <w:proofErr w:type="gramStart"/>
      <w:r w:rsidRPr="00DC1682">
        <w:rPr>
          <w:rFonts w:ascii="Times New Roman" w:eastAsia="Times New Roman" w:hAnsi="Times New Roman" w:cs="Times New Roman"/>
          <w:sz w:val="28"/>
          <w:szCs w:val="28"/>
          <w:lang w:eastAsia="ru-RU" w:bidi="ru-RU"/>
        </w:rPr>
        <w:t>насыщена</w:t>
      </w:r>
      <w:proofErr w:type="gramEnd"/>
      <w:r w:rsidRPr="00DC1682">
        <w:rPr>
          <w:rFonts w:ascii="Times New Roman" w:eastAsia="Times New Roman" w:hAnsi="Times New Roman" w:cs="Times New Roman"/>
          <w:sz w:val="28"/>
          <w:szCs w:val="28"/>
          <w:lang w:eastAsia="ru-RU" w:bidi="ru-RU"/>
        </w:rPr>
        <w:t xml:space="preserve"> общими словами, не излагающими сути исследования;</w:t>
      </w:r>
    </w:p>
    <w:p w:rsidR="00BB612A" w:rsidRPr="00DC1682" w:rsidRDefault="00BB612A" w:rsidP="00BB612A">
      <w:pPr>
        <w:pStyle w:val="a4"/>
        <w:widowControl w:val="0"/>
        <w:numPr>
          <w:ilvl w:val="0"/>
          <w:numId w:val="5"/>
        </w:numPr>
        <w:tabs>
          <w:tab w:val="left" w:pos="472"/>
        </w:tabs>
        <w:autoSpaceDE w:val="0"/>
        <w:autoSpaceDN w:val="0"/>
        <w:spacing w:after="0"/>
        <w:ind w:left="0" w:firstLine="437"/>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содержать ссылки на используемую литературу.</w:t>
      </w:r>
    </w:p>
    <w:p w:rsidR="00BB612A" w:rsidRPr="00DC1682" w:rsidRDefault="00BB612A" w:rsidP="00BB612A">
      <w:pPr>
        <w:pStyle w:val="a4"/>
        <w:widowControl w:val="0"/>
        <w:numPr>
          <w:ilvl w:val="0"/>
          <w:numId w:val="6"/>
        </w:numPr>
        <w:tabs>
          <w:tab w:val="left" w:pos="722"/>
        </w:tabs>
        <w:autoSpaceDE w:val="0"/>
        <w:autoSpaceDN w:val="0"/>
        <w:spacing w:after="0"/>
        <w:ind w:left="0" w:firstLine="720"/>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 xml:space="preserve">Ключевые слова (до 5 слов) располагаются через один интервал под аннотацией. Шрифт 11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gramStart"/>
      <w:r w:rsidRPr="00DC1682">
        <w:rPr>
          <w:rFonts w:ascii="Times New Roman" w:eastAsia="Times New Roman" w:hAnsi="Times New Roman" w:cs="Times New Roman"/>
          <w:sz w:val="28"/>
          <w:szCs w:val="28"/>
          <w:lang w:eastAsia="ru-RU" w:bidi="ru-RU"/>
        </w:rPr>
        <w:t>б</w:t>
      </w:r>
      <w:proofErr w:type="spellEnd"/>
      <w:proofErr w:type="gramEnd"/>
      <w:r w:rsidRPr="00DC1682">
        <w:rPr>
          <w:rFonts w:ascii="Times New Roman" w:eastAsia="Times New Roman" w:hAnsi="Times New Roman" w:cs="Times New Roman"/>
          <w:sz w:val="28"/>
          <w:szCs w:val="28"/>
          <w:lang w:eastAsia="ru-RU" w:bidi="ru-RU"/>
        </w:rPr>
        <w:t xml:space="preserve"> интервал одинарный. Основной те</w:t>
      </w:r>
      <w:proofErr w:type="gramStart"/>
      <w:r w:rsidRPr="00DC1682">
        <w:rPr>
          <w:rFonts w:ascii="Times New Roman" w:eastAsia="Times New Roman" w:hAnsi="Times New Roman" w:cs="Times New Roman"/>
          <w:sz w:val="28"/>
          <w:szCs w:val="28"/>
          <w:lang w:eastAsia="ru-RU" w:bidi="ru-RU"/>
        </w:rPr>
        <w:t>кст ст</w:t>
      </w:r>
      <w:proofErr w:type="gramEnd"/>
      <w:r w:rsidRPr="00DC1682">
        <w:rPr>
          <w:rFonts w:ascii="Times New Roman" w:eastAsia="Times New Roman" w:hAnsi="Times New Roman" w:cs="Times New Roman"/>
          <w:sz w:val="28"/>
          <w:szCs w:val="28"/>
          <w:lang w:eastAsia="ru-RU" w:bidi="ru-RU"/>
        </w:rPr>
        <w:t xml:space="preserve">атьи </w:t>
      </w:r>
      <w:r>
        <w:rPr>
          <w:rFonts w:ascii="Times New Roman" w:eastAsia="Times New Roman" w:hAnsi="Times New Roman" w:cs="Times New Roman"/>
          <w:sz w:val="28"/>
          <w:szCs w:val="28"/>
          <w:lang w:eastAsia="ru-RU" w:bidi="ru-RU"/>
        </w:rPr>
        <w:t xml:space="preserve">(тезисов) </w:t>
      </w:r>
      <w:r w:rsidRPr="00DC1682">
        <w:rPr>
          <w:rFonts w:ascii="Times New Roman" w:eastAsia="Times New Roman" w:hAnsi="Times New Roman" w:cs="Times New Roman"/>
          <w:sz w:val="28"/>
          <w:szCs w:val="28"/>
          <w:lang w:eastAsia="ru-RU" w:bidi="ru-RU"/>
        </w:rPr>
        <w:t>отделяется от ключевых слов одним интервалом.</w:t>
      </w:r>
    </w:p>
    <w:p w:rsidR="00BB612A" w:rsidRPr="00DC1682" w:rsidRDefault="00BB612A" w:rsidP="00BB612A">
      <w:pPr>
        <w:pStyle w:val="a4"/>
        <w:widowControl w:val="0"/>
        <w:numPr>
          <w:ilvl w:val="0"/>
          <w:numId w:val="6"/>
        </w:numPr>
        <w:tabs>
          <w:tab w:val="left" w:pos="722"/>
        </w:tabs>
        <w:autoSpaceDE w:val="0"/>
        <w:autoSpaceDN w:val="0"/>
        <w:spacing w:after="0"/>
        <w:ind w:left="0" w:firstLine="720"/>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Основной те</w:t>
      </w:r>
      <w:proofErr w:type="gramStart"/>
      <w:r w:rsidRPr="00DC1682">
        <w:rPr>
          <w:rFonts w:ascii="Times New Roman" w:eastAsia="Times New Roman" w:hAnsi="Times New Roman" w:cs="Times New Roman"/>
          <w:sz w:val="28"/>
          <w:szCs w:val="28"/>
          <w:lang w:eastAsia="ru-RU" w:bidi="ru-RU"/>
        </w:rPr>
        <w:t>кст ст</w:t>
      </w:r>
      <w:proofErr w:type="gramEnd"/>
      <w:r w:rsidRPr="00DC1682">
        <w:rPr>
          <w:rFonts w:ascii="Times New Roman" w:eastAsia="Times New Roman" w:hAnsi="Times New Roman" w:cs="Times New Roman"/>
          <w:sz w:val="28"/>
          <w:szCs w:val="28"/>
          <w:lang w:eastAsia="ru-RU" w:bidi="ru-RU"/>
        </w:rPr>
        <w:t>атьи</w:t>
      </w:r>
      <w:r>
        <w:rPr>
          <w:rFonts w:ascii="Times New Roman" w:eastAsia="Times New Roman" w:hAnsi="Times New Roman" w:cs="Times New Roman"/>
          <w:sz w:val="28"/>
          <w:szCs w:val="28"/>
          <w:lang w:eastAsia="ru-RU" w:bidi="ru-RU"/>
        </w:rPr>
        <w:t xml:space="preserve"> (тезисов)</w:t>
      </w:r>
      <w:r w:rsidRPr="00DC1682">
        <w:rPr>
          <w:rFonts w:ascii="Times New Roman" w:eastAsia="Times New Roman" w:hAnsi="Times New Roman" w:cs="Times New Roman"/>
          <w:sz w:val="28"/>
          <w:szCs w:val="28"/>
          <w:lang w:eastAsia="ru-RU" w:bidi="ru-RU"/>
        </w:rPr>
        <w:t xml:space="preserve"> должен быть поделен на заголовки и подзаголовки, которые нумеруются. Шрифт 11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lastRenderedPageBreak/>
        <w:t>Roman</w:t>
      </w:r>
      <w:proofErr w:type="spellEnd"/>
      <w:r w:rsidRPr="00DC1682">
        <w:rPr>
          <w:rFonts w:ascii="Times New Roman" w:eastAsia="Times New Roman" w:hAnsi="Times New Roman" w:cs="Times New Roman"/>
          <w:sz w:val="28"/>
          <w:szCs w:val="28"/>
          <w:lang w:eastAsia="ru-RU" w:bidi="ru-RU"/>
        </w:rPr>
        <w:t>. Заголовки и подзаголовки выравниваются по левому краю.</w:t>
      </w:r>
    </w:p>
    <w:p w:rsidR="00BB612A" w:rsidRDefault="00BB612A" w:rsidP="00BB612A">
      <w:pPr>
        <w:pStyle w:val="a5"/>
        <w:spacing w:line="276" w:lineRule="auto"/>
        <w:ind w:left="0" w:firstLine="720"/>
      </w:pPr>
      <w:r>
        <w:t>Например:</w:t>
      </w:r>
    </w:p>
    <w:p w:rsidR="00BB612A" w:rsidRDefault="00BB612A" w:rsidP="00BB612A">
      <w:pPr>
        <w:pStyle w:val="a4"/>
        <w:widowControl w:val="0"/>
        <w:numPr>
          <w:ilvl w:val="0"/>
          <w:numId w:val="4"/>
        </w:numPr>
        <w:tabs>
          <w:tab w:val="left" w:pos="734"/>
        </w:tabs>
        <w:autoSpaceDE w:val="0"/>
        <w:autoSpaceDN w:val="0"/>
        <w:spacing w:before="160" w:after="0" w:line="240" w:lineRule="auto"/>
        <w:contextualSpacing w:val="0"/>
        <w:jc w:val="both"/>
        <w:rPr>
          <w:sz w:val="28"/>
        </w:rPr>
      </w:pPr>
      <w:r>
        <w:rPr>
          <w:sz w:val="28"/>
        </w:rPr>
        <w:t>ВВЕДЕНИЕ</w:t>
      </w:r>
    </w:p>
    <w:p w:rsidR="00BB612A" w:rsidRDefault="00BB612A" w:rsidP="00BB612A">
      <w:pPr>
        <w:pStyle w:val="a4"/>
        <w:widowControl w:val="0"/>
        <w:numPr>
          <w:ilvl w:val="0"/>
          <w:numId w:val="4"/>
        </w:numPr>
        <w:tabs>
          <w:tab w:val="left" w:pos="734"/>
        </w:tabs>
        <w:autoSpaceDE w:val="0"/>
        <w:autoSpaceDN w:val="0"/>
        <w:spacing w:before="158" w:after="0" w:line="240" w:lineRule="auto"/>
        <w:contextualSpacing w:val="0"/>
        <w:jc w:val="both"/>
        <w:rPr>
          <w:sz w:val="28"/>
        </w:rPr>
      </w:pPr>
      <w:r>
        <w:rPr>
          <w:sz w:val="28"/>
        </w:rPr>
        <w:t>ОБЗОР</w:t>
      </w:r>
      <w:r>
        <w:rPr>
          <w:spacing w:val="-5"/>
          <w:sz w:val="28"/>
        </w:rPr>
        <w:t xml:space="preserve"> </w:t>
      </w:r>
      <w:r>
        <w:rPr>
          <w:sz w:val="28"/>
        </w:rPr>
        <w:t>ЛИТЕРАТУРЫ</w:t>
      </w:r>
    </w:p>
    <w:p w:rsidR="00BB612A" w:rsidRDefault="00BB612A" w:rsidP="00BB612A">
      <w:pPr>
        <w:pStyle w:val="a4"/>
        <w:widowControl w:val="0"/>
        <w:numPr>
          <w:ilvl w:val="0"/>
          <w:numId w:val="4"/>
        </w:numPr>
        <w:tabs>
          <w:tab w:val="left" w:pos="734"/>
        </w:tabs>
        <w:autoSpaceDE w:val="0"/>
        <w:autoSpaceDN w:val="0"/>
        <w:spacing w:before="161" w:after="0" w:line="240" w:lineRule="auto"/>
        <w:contextualSpacing w:val="0"/>
        <w:jc w:val="both"/>
        <w:rPr>
          <w:sz w:val="28"/>
        </w:rPr>
      </w:pPr>
      <w:r>
        <w:rPr>
          <w:sz w:val="28"/>
        </w:rPr>
        <w:t>МЕТОДЫ</w:t>
      </w:r>
      <w:r>
        <w:rPr>
          <w:spacing w:val="-2"/>
          <w:sz w:val="28"/>
        </w:rPr>
        <w:t xml:space="preserve"> </w:t>
      </w:r>
      <w:r>
        <w:rPr>
          <w:sz w:val="28"/>
        </w:rPr>
        <w:t>ИССЛЕДОВАНИЯ</w:t>
      </w:r>
    </w:p>
    <w:p w:rsidR="00BB612A" w:rsidRDefault="00BB612A" w:rsidP="00BB612A">
      <w:pPr>
        <w:pStyle w:val="a4"/>
        <w:widowControl w:val="0"/>
        <w:numPr>
          <w:ilvl w:val="0"/>
          <w:numId w:val="4"/>
        </w:numPr>
        <w:tabs>
          <w:tab w:val="left" w:pos="734"/>
        </w:tabs>
        <w:autoSpaceDE w:val="0"/>
        <w:autoSpaceDN w:val="0"/>
        <w:spacing w:before="161" w:after="0" w:line="240" w:lineRule="auto"/>
        <w:contextualSpacing w:val="0"/>
        <w:jc w:val="both"/>
        <w:rPr>
          <w:sz w:val="28"/>
        </w:rPr>
      </w:pPr>
      <w:r>
        <w:rPr>
          <w:sz w:val="28"/>
        </w:rPr>
        <w:t>РЕЗУЛЬТАТЫ И</w:t>
      </w:r>
      <w:r>
        <w:rPr>
          <w:spacing w:val="-5"/>
          <w:sz w:val="28"/>
        </w:rPr>
        <w:t xml:space="preserve"> </w:t>
      </w:r>
      <w:r>
        <w:rPr>
          <w:sz w:val="28"/>
        </w:rPr>
        <w:t>ДИСКУССИЯ</w:t>
      </w:r>
    </w:p>
    <w:p w:rsidR="00BB612A" w:rsidRDefault="00BB612A" w:rsidP="00BB612A">
      <w:pPr>
        <w:pStyle w:val="a4"/>
        <w:widowControl w:val="0"/>
        <w:numPr>
          <w:ilvl w:val="0"/>
          <w:numId w:val="4"/>
        </w:numPr>
        <w:tabs>
          <w:tab w:val="left" w:pos="734"/>
        </w:tabs>
        <w:autoSpaceDE w:val="0"/>
        <w:autoSpaceDN w:val="0"/>
        <w:spacing w:before="160" w:after="0" w:line="240" w:lineRule="auto"/>
        <w:contextualSpacing w:val="0"/>
        <w:jc w:val="both"/>
        <w:rPr>
          <w:sz w:val="28"/>
        </w:rPr>
      </w:pPr>
      <w:r>
        <w:rPr>
          <w:sz w:val="28"/>
        </w:rPr>
        <w:t>ЗАКЛЮЧЕНИЕ</w:t>
      </w:r>
    </w:p>
    <w:p w:rsidR="00BB612A" w:rsidRDefault="00BB612A" w:rsidP="00BB612A">
      <w:pPr>
        <w:pStyle w:val="a4"/>
        <w:widowControl w:val="0"/>
        <w:numPr>
          <w:ilvl w:val="0"/>
          <w:numId w:val="4"/>
        </w:numPr>
        <w:tabs>
          <w:tab w:val="left" w:pos="734"/>
        </w:tabs>
        <w:autoSpaceDE w:val="0"/>
        <w:autoSpaceDN w:val="0"/>
        <w:spacing w:before="165" w:after="0" w:line="240" w:lineRule="auto"/>
        <w:contextualSpacing w:val="0"/>
        <w:jc w:val="both"/>
        <w:rPr>
          <w:sz w:val="28"/>
        </w:rPr>
      </w:pPr>
      <w:r>
        <w:rPr>
          <w:sz w:val="28"/>
        </w:rPr>
        <w:t>БЛАГОДАРНОСТИ</w:t>
      </w:r>
    </w:p>
    <w:p w:rsidR="00BB612A" w:rsidRDefault="00BB612A" w:rsidP="00BB612A">
      <w:pPr>
        <w:pStyle w:val="a4"/>
        <w:widowControl w:val="0"/>
        <w:numPr>
          <w:ilvl w:val="0"/>
          <w:numId w:val="4"/>
        </w:numPr>
        <w:tabs>
          <w:tab w:val="left" w:pos="734"/>
        </w:tabs>
        <w:autoSpaceDE w:val="0"/>
        <w:autoSpaceDN w:val="0"/>
        <w:spacing w:before="158" w:after="0" w:line="240" w:lineRule="auto"/>
        <w:contextualSpacing w:val="0"/>
        <w:jc w:val="both"/>
        <w:rPr>
          <w:sz w:val="28"/>
        </w:rPr>
      </w:pPr>
      <w:r>
        <w:rPr>
          <w:sz w:val="28"/>
        </w:rPr>
        <w:t>СПИСОК</w:t>
      </w:r>
      <w:r>
        <w:rPr>
          <w:spacing w:val="-2"/>
          <w:sz w:val="28"/>
        </w:rPr>
        <w:t xml:space="preserve"> </w:t>
      </w:r>
      <w:r>
        <w:rPr>
          <w:sz w:val="28"/>
        </w:rPr>
        <w:t>ЛИТЕРАТУРЫ</w:t>
      </w:r>
    </w:p>
    <w:p w:rsidR="00BB612A" w:rsidRDefault="00BB612A" w:rsidP="00BB612A">
      <w:pPr>
        <w:pStyle w:val="a4"/>
        <w:widowControl w:val="0"/>
        <w:tabs>
          <w:tab w:val="left" w:pos="734"/>
        </w:tabs>
        <w:autoSpaceDE w:val="0"/>
        <w:autoSpaceDN w:val="0"/>
        <w:spacing w:before="158" w:after="0" w:line="240" w:lineRule="auto"/>
        <w:ind w:left="733"/>
        <w:contextualSpacing w:val="0"/>
        <w:jc w:val="both"/>
        <w:rPr>
          <w:sz w:val="28"/>
        </w:rPr>
      </w:pPr>
    </w:p>
    <w:p w:rsidR="00BB612A" w:rsidRDefault="00BB612A" w:rsidP="00BB612A">
      <w:pPr>
        <w:pStyle w:val="a4"/>
        <w:numPr>
          <w:ilvl w:val="0"/>
          <w:numId w:val="3"/>
        </w:numPr>
        <w:tabs>
          <w:tab w:val="left" w:pos="525"/>
        </w:tabs>
        <w:spacing w:after="0"/>
        <w:ind w:left="0" w:firstLine="652"/>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Объем статьи</w:t>
      </w:r>
      <w:r w:rsidR="00EE1DAB">
        <w:rPr>
          <w:rFonts w:ascii="Times New Roman" w:eastAsia="Times New Roman" w:hAnsi="Times New Roman" w:cs="Times New Roman"/>
          <w:sz w:val="28"/>
          <w:szCs w:val="28"/>
          <w:lang w:eastAsia="ru-RU" w:bidi="ru-RU"/>
        </w:rPr>
        <w:t xml:space="preserve"> (тезисов)</w:t>
      </w:r>
      <w:r>
        <w:rPr>
          <w:rFonts w:ascii="Times New Roman" w:eastAsia="Times New Roman" w:hAnsi="Times New Roman" w:cs="Times New Roman"/>
          <w:sz w:val="28"/>
          <w:szCs w:val="28"/>
          <w:lang w:eastAsia="ru-RU" w:bidi="ru-RU"/>
        </w:rPr>
        <w:t xml:space="preserve"> </w:t>
      </w:r>
      <w:r w:rsidRPr="00DC1682">
        <w:rPr>
          <w:rFonts w:ascii="Times New Roman" w:eastAsia="Times New Roman" w:hAnsi="Times New Roman" w:cs="Times New Roman"/>
          <w:sz w:val="28"/>
          <w:szCs w:val="28"/>
          <w:lang w:eastAsia="ru-RU" w:bidi="ru-RU"/>
        </w:rPr>
        <w:t>должен быть не менее 3000 слов и не более 5000 слов.</w:t>
      </w:r>
      <w:r w:rsidR="00EE1DAB">
        <w:rPr>
          <w:rFonts w:ascii="Times New Roman" w:eastAsia="Times New Roman" w:hAnsi="Times New Roman" w:cs="Times New Roman"/>
          <w:sz w:val="28"/>
          <w:szCs w:val="28"/>
          <w:lang w:eastAsia="ru-RU" w:bidi="ru-RU"/>
        </w:rPr>
        <w:t xml:space="preserve"> </w:t>
      </w:r>
    </w:p>
    <w:p w:rsidR="00BB612A" w:rsidRPr="00DC1682" w:rsidRDefault="00BB612A" w:rsidP="00BB612A">
      <w:pPr>
        <w:pStyle w:val="a4"/>
        <w:numPr>
          <w:ilvl w:val="0"/>
          <w:numId w:val="3"/>
        </w:numPr>
        <w:tabs>
          <w:tab w:val="left" w:pos="568"/>
        </w:tabs>
        <w:spacing w:after="0"/>
        <w:ind w:left="0" w:firstLine="652"/>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Все таблицы и рисунки включаются в текст и должны иметь сквозную нумерацию. Под таблицами и рисунками необходимо указывать источник, из которого взят рисунок или таблица (</w:t>
      </w:r>
      <w:proofErr w:type="spellStart"/>
      <w:r w:rsidRPr="00DC1682">
        <w:rPr>
          <w:rFonts w:ascii="Times New Roman" w:eastAsia="Times New Roman" w:hAnsi="Times New Roman" w:cs="Times New Roman"/>
          <w:sz w:val="28"/>
          <w:szCs w:val="28"/>
          <w:lang w:eastAsia="ru-RU" w:bidi="ru-RU"/>
        </w:rPr>
        <w:t>Source</w:t>
      </w:r>
      <w:proofErr w:type="spellEnd"/>
      <w:r w:rsidRPr="00DC1682">
        <w:rPr>
          <w:rFonts w:ascii="Times New Roman" w:eastAsia="Times New Roman" w:hAnsi="Times New Roman" w:cs="Times New Roman"/>
          <w:sz w:val="28"/>
          <w:szCs w:val="28"/>
          <w:lang w:eastAsia="ru-RU" w:bidi="ru-RU"/>
        </w:rPr>
        <w:t xml:space="preserve">: автор, книга, журнал и т.д.). Для рисунков используется GIF формат. Максимальное количество рисунков – 5 шт. </w:t>
      </w:r>
      <w:proofErr w:type="spellStart"/>
      <w:r w:rsidRPr="00DC1682">
        <w:rPr>
          <w:rFonts w:ascii="Times New Roman" w:eastAsia="Times New Roman" w:hAnsi="Times New Roman" w:cs="Times New Roman"/>
          <w:sz w:val="28"/>
          <w:szCs w:val="28"/>
          <w:lang w:eastAsia="ru-RU" w:bidi="ru-RU"/>
        </w:rPr>
        <w:t>Times</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New</w:t>
      </w:r>
      <w:proofErr w:type="spellEnd"/>
      <w:r w:rsidRPr="00DC1682">
        <w:rPr>
          <w:rFonts w:ascii="Times New Roman" w:eastAsia="Times New Roman" w:hAnsi="Times New Roman" w:cs="Times New Roman"/>
          <w:sz w:val="28"/>
          <w:szCs w:val="28"/>
          <w:lang w:eastAsia="ru-RU" w:bidi="ru-RU"/>
        </w:rPr>
        <w:t xml:space="preserve"> </w:t>
      </w:r>
      <w:proofErr w:type="spellStart"/>
      <w:r w:rsidRPr="00DC1682">
        <w:rPr>
          <w:rFonts w:ascii="Times New Roman" w:eastAsia="Times New Roman" w:hAnsi="Times New Roman" w:cs="Times New Roman"/>
          <w:sz w:val="28"/>
          <w:szCs w:val="28"/>
          <w:lang w:eastAsia="ru-RU" w:bidi="ru-RU"/>
        </w:rPr>
        <w:t>Roman</w:t>
      </w:r>
      <w:proofErr w:type="spellEnd"/>
      <w:r w:rsidRPr="00DC1682">
        <w:rPr>
          <w:rFonts w:ascii="Times New Roman" w:eastAsia="Times New Roman" w:hAnsi="Times New Roman" w:cs="Times New Roman"/>
          <w:sz w:val="28"/>
          <w:szCs w:val="28"/>
          <w:lang w:eastAsia="ru-RU" w:bidi="ru-RU"/>
        </w:rPr>
        <w:t xml:space="preserve"> 10, одинарный интервал.</w:t>
      </w:r>
    </w:p>
    <w:p w:rsidR="00BB612A" w:rsidRDefault="00BB612A" w:rsidP="00BB612A">
      <w:pPr>
        <w:pStyle w:val="a5"/>
        <w:spacing w:line="276" w:lineRule="auto"/>
        <w:ind w:left="0" w:firstLine="652"/>
      </w:pPr>
      <w:r>
        <w:t>Например</w:t>
      </w:r>
      <w:r w:rsidRPr="00F44784">
        <w:rPr>
          <w:lang w:val="en-US"/>
        </w:rPr>
        <w:t xml:space="preserve">, Fig. 2. Number of students 2005-2015 Table 1. </w:t>
      </w:r>
      <w:proofErr w:type="spellStart"/>
      <w:r>
        <w:t>English</w:t>
      </w:r>
      <w:proofErr w:type="spellEnd"/>
      <w:r>
        <w:t xml:space="preserve"> </w:t>
      </w:r>
      <w:proofErr w:type="spellStart"/>
      <w:r>
        <w:t>language</w:t>
      </w:r>
      <w:proofErr w:type="spellEnd"/>
      <w:r>
        <w:t xml:space="preserve"> </w:t>
      </w:r>
      <w:proofErr w:type="spellStart"/>
      <w:r>
        <w:t>proficiency</w:t>
      </w:r>
      <w:proofErr w:type="spellEnd"/>
      <w:r>
        <w:t xml:space="preserve"> </w:t>
      </w:r>
      <w:proofErr w:type="spellStart"/>
      <w:r>
        <w:t>of</w:t>
      </w:r>
      <w:proofErr w:type="spellEnd"/>
      <w:r>
        <w:t xml:space="preserve"> </w:t>
      </w:r>
      <w:proofErr w:type="spellStart"/>
      <w:r>
        <w:t>students</w:t>
      </w:r>
      <w:proofErr w:type="spellEnd"/>
    </w:p>
    <w:p w:rsidR="00BB612A" w:rsidRPr="00DC1682" w:rsidRDefault="00BB612A" w:rsidP="00BB612A">
      <w:pPr>
        <w:pStyle w:val="a4"/>
        <w:widowControl w:val="0"/>
        <w:numPr>
          <w:ilvl w:val="0"/>
          <w:numId w:val="3"/>
        </w:numPr>
        <w:tabs>
          <w:tab w:val="left" w:pos="680"/>
          <w:tab w:val="left" w:pos="681"/>
          <w:tab w:val="left" w:pos="1793"/>
          <w:tab w:val="left" w:pos="3412"/>
          <w:tab w:val="left" w:pos="5186"/>
          <w:tab w:val="left" w:pos="5546"/>
          <w:tab w:val="left" w:pos="7209"/>
          <w:tab w:val="left" w:pos="8469"/>
        </w:tabs>
        <w:autoSpaceDE w:val="0"/>
        <w:autoSpaceDN w:val="0"/>
        <w:spacing w:after="0"/>
        <w:ind w:left="0" w:firstLine="652"/>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Список</w:t>
      </w:r>
      <w:r w:rsidRPr="00DC1682">
        <w:rPr>
          <w:rFonts w:ascii="Times New Roman" w:eastAsia="Times New Roman" w:hAnsi="Times New Roman" w:cs="Times New Roman"/>
          <w:sz w:val="28"/>
          <w:szCs w:val="28"/>
          <w:lang w:eastAsia="ru-RU" w:bidi="ru-RU"/>
        </w:rPr>
        <w:tab/>
        <w:t>литературы</w:t>
      </w:r>
      <w:r w:rsidRPr="00DC1682">
        <w:rPr>
          <w:rFonts w:ascii="Times New Roman" w:eastAsia="Times New Roman" w:hAnsi="Times New Roman" w:cs="Times New Roman"/>
          <w:sz w:val="28"/>
          <w:szCs w:val="28"/>
          <w:lang w:eastAsia="ru-RU" w:bidi="ru-RU"/>
        </w:rPr>
        <w:tab/>
        <w:t>оформляется</w:t>
      </w:r>
      <w:r w:rsidRPr="00DC1682">
        <w:rPr>
          <w:rFonts w:ascii="Times New Roman" w:eastAsia="Times New Roman" w:hAnsi="Times New Roman" w:cs="Times New Roman"/>
          <w:sz w:val="28"/>
          <w:szCs w:val="28"/>
          <w:lang w:eastAsia="ru-RU" w:bidi="ru-RU"/>
        </w:rPr>
        <w:tab/>
        <w:t>в</w:t>
      </w:r>
      <w:r>
        <w:rPr>
          <w:rFonts w:ascii="Times New Roman" w:eastAsia="Times New Roman" w:hAnsi="Times New Roman" w:cs="Times New Roman"/>
          <w:sz w:val="28"/>
          <w:szCs w:val="28"/>
          <w:lang w:eastAsia="ru-RU" w:bidi="ru-RU"/>
        </w:rPr>
        <w:t xml:space="preserve"> </w:t>
      </w:r>
      <w:r w:rsidRPr="00DC1682">
        <w:rPr>
          <w:rFonts w:ascii="Times New Roman" w:eastAsia="Times New Roman" w:hAnsi="Times New Roman" w:cs="Times New Roman"/>
          <w:sz w:val="28"/>
          <w:szCs w:val="28"/>
          <w:lang w:eastAsia="ru-RU" w:bidi="ru-RU"/>
        </w:rPr>
        <w:t>алфавитном</w:t>
      </w:r>
      <w:r w:rsidRPr="00DC1682">
        <w:rPr>
          <w:rFonts w:ascii="Times New Roman" w:eastAsia="Times New Roman" w:hAnsi="Times New Roman" w:cs="Times New Roman"/>
          <w:sz w:val="28"/>
          <w:szCs w:val="28"/>
          <w:lang w:eastAsia="ru-RU" w:bidi="ru-RU"/>
        </w:rPr>
        <w:tab/>
        <w:t>порядке.</w:t>
      </w:r>
      <w:r w:rsidRPr="00DC1682">
        <w:rPr>
          <w:rFonts w:ascii="Times New Roman" w:eastAsia="Times New Roman" w:hAnsi="Times New Roman" w:cs="Times New Roman"/>
          <w:sz w:val="28"/>
          <w:szCs w:val="28"/>
          <w:lang w:eastAsia="ru-RU" w:bidi="ru-RU"/>
        </w:rPr>
        <w:tab/>
        <w:t>Каждый источник, указанный в списке литературы, должен иметь ссылку в тексте.</w:t>
      </w:r>
    </w:p>
    <w:p w:rsidR="00BB612A" w:rsidRDefault="00BB612A" w:rsidP="00BB612A">
      <w:pPr>
        <w:pStyle w:val="a5"/>
        <w:spacing w:line="276" w:lineRule="auto"/>
        <w:ind w:left="0" w:firstLine="652"/>
      </w:pPr>
      <w:r>
        <w:t xml:space="preserve">Ссылки на авторов в тексте статьи </w:t>
      </w:r>
      <w:r w:rsidR="00EE1DAB">
        <w:t xml:space="preserve">(тезисов) </w:t>
      </w:r>
      <w:r>
        <w:t>даются в круглых скобках. Один автор – (Black,2015), два автора – (</w:t>
      </w:r>
      <w:proofErr w:type="spellStart"/>
      <w:r>
        <w:t>Black</w:t>
      </w:r>
      <w:proofErr w:type="spellEnd"/>
      <w:r>
        <w:t xml:space="preserve"> </w:t>
      </w:r>
      <w:proofErr w:type="spellStart"/>
      <w:r>
        <w:t>and</w:t>
      </w:r>
      <w:proofErr w:type="spellEnd"/>
      <w:r>
        <w:t xml:space="preserve"> </w:t>
      </w:r>
      <w:proofErr w:type="spellStart"/>
      <w:r>
        <w:t>Nordy</w:t>
      </w:r>
      <w:proofErr w:type="spellEnd"/>
      <w:r>
        <w:t>, 2013), три и больше авторов – (</w:t>
      </w:r>
      <w:proofErr w:type="spellStart"/>
      <w:r>
        <w:t>Black</w:t>
      </w:r>
      <w:proofErr w:type="spellEnd"/>
      <w:r>
        <w:t xml:space="preserve"> </w:t>
      </w:r>
      <w:proofErr w:type="spellStart"/>
      <w:r>
        <w:t>et</w:t>
      </w:r>
      <w:proofErr w:type="spellEnd"/>
      <w:r>
        <w:t xml:space="preserve">. </w:t>
      </w:r>
      <w:proofErr w:type="spellStart"/>
      <w:r>
        <w:t>al</w:t>
      </w:r>
      <w:proofErr w:type="spellEnd"/>
      <w:r>
        <w:t>., 2014).</w:t>
      </w:r>
    </w:p>
    <w:p w:rsidR="00BB612A" w:rsidRPr="00DC1682" w:rsidRDefault="00BB612A" w:rsidP="00BB612A">
      <w:pPr>
        <w:pStyle w:val="a4"/>
        <w:widowControl w:val="0"/>
        <w:numPr>
          <w:ilvl w:val="0"/>
          <w:numId w:val="2"/>
        </w:numPr>
        <w:tabs>
          <w:tab w:val="left" w:pos="745"/>
          <w:tab w:val="left" w:pos="746"/>
        </w:tabs>
        <w:autoSpaceDE w:val="0"/>
        <w:autoSpaceDN w:val="0"/>
        <w:spacing w:after="0"/>
        <w:ind w:left="0" w:firstLine="652"/>
        <w:contextualSpacing w:val="0"/>
        <w:jc w:val="both"/>
        <w:rPr>
          <w:rFonts w:ascii="Times New Roman" w:eastAsia="Times New Roman" w:hAnsi="Times New Roman" w:cs="Times New Roman"/>
          <w:sz w:val="28"/>
          <w:szCs w:val="28"/>
          <w:lang w:eastAsia="ru-RU" w:bidi="ru-RU"/>
        </w:rPr>
      </w:pPr>
      <w:r w:rsidRPr="00DC1682">
        <w:rPr>
          <w:rFonts w:ascii="Times New Roman" w:eastAsia="Times New Roman" w:hAnsi="Times New Roman" w:cs="Times New Roman"/>
          <w:sz w:val="28"/>
          <w:szCs w:val="28"/>
          <w:lang w:eastAsia="ru-RU" w:bidi="ru-RU"/>
        </w:rPr>
        <w:t>Оформление ссылок происходит в соответствии с принятым ГОСТом.</w:t>
      </w:r>
    </w:p>
    <w:p w:rsidR="00BB612A" w:rsidRDefault="00BB612A" w:rsidP="00BB612A">
      <w:pPr>
        <w:pStyle w:val="a4"/>
        <w:widowControl w:val="0"/>
        <w:numPr>
          <w:ilvl w:val="0"/>
          <w:numId w:val="2"/>
        </w:numPr>
        <w:tabs>
          <w:tab w:val="left" w:pos="710"/>
        </w:tabs>
        <w:autoSpaceDE w:val="0"/>
        <w:autoSpaceDN w:val="0"/>
        <w:spacing w:after="0"/>
        <w:ind w:left="0" w:firstLine="652"/>
        <w:contextualSpacing w:val="0"/>
        <w:jc w:val="both"/>
        <w:rPr>
          <w:sz w:val="28"/>
        </w:rPr>
      </w:pPr>
      <w:r w:rsidRPr="00DC1682">
        <w:rPr>
          <w:rFonts w:ascii="Times New Roman" w:eastAsia="Times New Roman" w:hAnsi="Times New Roman" w:cs="Times New Roman"/>
          <w:sz w:val="28"/>
          <w:szCs w:val="28"/>
          <w:lang w:eastAsia="ru-RU" w:bidi="ru-RU"/>
        </w:rPr>
        <w:t>Внимание! Количество ссылок должно содержать не менее 25 наименований. Ссылки на свои работы – 10%. Ссылки на источники на иностранном языке – не менее 50%. Во всех источниках должны быть проставлены: страницы, год выпуска, город и издательство</w:t>
      </w:r>
      <w:r>
        <w:rPr>
          <w:sz w:val="28"/>
        </w:rPr>
        <w:t>.</w:t>
      </w:r>
    </w:p>
    <w:p w:rsidR="00BB612A" w:rsidRPr="00DC1682" w:rsidRDefault="00BB612A" w:rsidP="00BB612A">
      <w:pPr>
        <w:spacing w:line="276" w:lineRule="auto"/>
        <w:ind w:firstLine="709"/>
        <w:jc w:val="both"/>
        <w:rPr>
          <w:rFonts w:ascii="Times New Roman" w:eastAsia="Times New Roman" w:hAnsi="Times New Roman"/>
          <w:sz w:val="28"/>
          <w:szCs w:val="28"/>
          <w:lang w:eastAsia="ru-RU" w:bidi="ru-RU"/>
        </w:rPr>
      </w:pPr>
      <w:r w:rsidRPr="00DC1682">
        <w:rPr>
          <w:rFonts w:ascii="Times New Roman" w:eastAsia="Times New Roman" w:hAnsi="Times New Roman"/>
          <w:sz w:val="28"/>
          <w:szCs w:val="28"/>
          <w:lang w:eastAsia="ru-RU" w:bidi="ru-RU"/>
        </w:rPr>
        <w:t>Пример оформления списка литературы (изданы изначально на английском языке):</w:t>
      </w:r>
    </w:p>
    <w:p w:rsidR="00BB612A" w:rsidRDefault="00BB612A" w:rsidP="00BB612A">
      <w:pPr>
        <w:pStyle w:val="11"/>
        <w:spacing w:before="0" w:line="276" w:lineRule="auto"/>
        <w:ind w:left="0" w:firstLine="709"/>
        <w:jc w:val="both"/>
      </w:pPr>
      <w:r>
        <w:t>Публикация в журнале:</w:t>
      </w:r>
    </w:p>
    <w:p w:rsidR="00BB612A" w:rsidRPr="000466FE" w:rsidRDefault="00BB612A" w:rsidP="00BB612A">
      <w:pPr>
        <w:pStyle w:val="a5"/>
        <w:spacing w:line="276" w:lineRule="auto"/>
        <w:ind w:left="0" w:firstLine="709"/>
        <w:rPr>
          <w:lang w:val="en-US"/>
        </w:rPr>
      </w:pPr>
      <w:proofErr w:type="spellStart"/>
      <w:r>
        <w:t>Van</w:t>
      </w:r>
      <w:proofErr w:type="spellEnd"/>
      <w:r>
        <w:t xml:space="preserve"> </w:t>
      </w:r>
      <w:proofErr w:type="spellStart"/>
      <w:r>
        <w:t>der</w:t>
      </w:r>
      <w:proofErr w:type="spellEnd"/>
      <w:r>
        <w:t xml:space="preserve"> </w:t>
      </w:r>
      <w:proofErr w:type="spellStart"/>
      <w:r>
        <w:t>Geer</w:t>
      </w:r>
      <w:proofErr w:type="spellEnd"/>
      <w:r>
        <w:t xml:space="preserve">, J., </w:t>
      </w:r>
      <w:proofErr w:type="spellStart"/>
      <w:r>
        <w:t>Hanraads</w:t>
      </w:r>
      <w:proofErr w:type="spellEnd"/>
      <w:r>
        <w:t xml:space="preserve">, J. A. J., &amp; </w:t>
      </w:r>
      <w:proofErr w:type="spellStart"/>
      <w:r>
        <w:t>Lupton</w:t>
      </w:r>
      <w:proofErr w:type="spellEnd"/>
      <w:r>
        <w:t xml:space="preserve"> R. A. (2000). </w:t>
      </w:r>
      <w:proofErr w:type="gramStart"/>
      <w:r w:rsidRPr="000466FE">
        <w:rPr>
          <w:lang w:val="en-US"/>
        </w:rPr>
        <w:t>The art of writing a scientific article.</w:t>
      </w:r>
      <w:proofErr w:type="gramEnd"/>
      <w:r w:rsidRPr="000466FE">
        <w:rPr>
          <w:lang w:val="en-US"/>
        </w:rPr>
        <w:t xml:space="preserve"> Journal of Scientific Communications, 163, 51-59.</w:t>
      </w:r>
    </w:p>
    <w:p w:rsidR="00BB612A" w:rsidRPr="000466FE" w:rsidRDefault="00BB612A" w:rsidP="00BB612A">
      <w:pPr>
        <w:pStyle w:val="11"/>
        <w:spacing w:before="0" w:line="276" w:lineRule="auto"/>
        <w:ind w:left="0" w:firstLine="709"/>
        <w:jc w:val="both"/>
        <w:rPr>
          <w:lang w:val="en-US"/>
        </w:rPr>
      </w:pPr>
      <w:r>
        <w:lastRenderedPageBreak/>
        <w:t>Книга</w:t>
      </w:r>
      <w:r w:rsidRPr="000466FE">
        <w:rPr>
          <w:lang w:val="en-US"/>
        </w:rPr>
        <w:t>:</w:t>
      </w:r>
    </w:p>
    <w:p w:rsidR="00BB612A" w:rsidRPr="000466FE" w:rsidRDefault="00BB612A" w:rsidP="00BB612A">
      <w:pPr>
        <w:pStyle w:val="a5"/>
        <w:spacing w:line="276" w:lineRule="auto"/>
        <w:ind w:left="0" w:firstLine="709"/>
        <w:rPr>
          <w:lang w:val="en-US"/>
        </w:rPr>
      </w:pPr>
      <w:proofErr w:type="gramStart"/>
      <w:r w:rsidRPr="000466FE">
        <w:rPr>
          <w:lang w:val="en-US"/>
        </w:rPr>
        <w:t>Strunk, W., Jr., &amp; White, E. B. (1979).</w:t>
      </w:r>
      <w:proofErr w:type="gramEnd"/>
      <w:r w:rsidRPr="000466FE">
        <w:rPr>
          <w:lang w:val="en-US"/>
        </w:rPr>
        <w:t xml:space="preserve"> </w:t>
      </w:r>
      <w:proofErr w:type="gramStart"/>
      <w:r w:rsidRPr="0049089C">
        <w:rPr>
          <w:lang w:val="en-US"/>
        </w:rPr>
        <w:t>The elements of style.</w:t>
      </w:r>
      <w:proofErr w:type="gramEnd"/>
      <w:r w:rsidRPr="0049089C">
        <w:rPr>
          <w:lang w:val="en-US"/>
        </w:rPr>
        <w:t xml:space="preserve"> (3rd </w:t>
      </w:r>
      <w:proofErr w:type="gramStart"/>
      <w:r w:rsidRPr="0049089C">
        <w:rPr>
          <w:lang w:val="en-US"/>
        </w:rPr>
        <w:t>ed</w:t>
      </w:r>
      <w:proofErr w:type="gramEnd"/>
      <w:r w:rsidRPr="0049089C">
        <w:rPr>
          <w:lang w:val="en-US"/>
        </w:rPr>
        <w:t xml:space="preserve">.). </w:t>
      </w:r>
      <w:r w:rsidRPr="000466FE">
        <w:rPr>
          <w:lang w:val="en-US"/>
        </w:rPr>
        <w:t>New York: Macmillan.</w:t>
      </w:r>
    </w:p>
    <w:p w:rsidR="00BB612A" w:rsidRPr="00585585" w:rsidRDefault="00BB612A" w:rsidP="00BB612A">
      <w:pPr>
        <w:pStyle w:val="11"/>
        <w:spacing w:before="0" w:line="276" w:lineRule="auto"/>
        <w:ind w:left="0" w:firstLine="709"/>
        <w:jc w:val="both"/>
        <w:rPr>
          <w:lang w:val="en-US"/>
        </w:rPr>
      </w:pPr>
      <w:r>
        <w:t>Глава</w:t>
      </w:r>
      <w:r w:rsidRPr="00585585">
        <w:rPr>
          <w:lang w:val="en-US"/>
        </w:rPr>
        <w:t xml:space="preserve"> </w:t>
      </w:r>
      <w:r>
        <w:t>в</w:t>
      </w:r>
      <w:r w:rsidRPr="00585585">
        <w:rPr>
          <w:lang w:val="en-US"/>
        </w:rPr>
        <w:t xml:space="preserve"> </w:t>
      </w:r>
      <w:r>
        <w:t>книге</w:t>
      </w:r>
      <w:r w:rsidRPr="00585585">
        <w:rPr>
          <w:lang w:val="en-US"/>
        </w:rPr>
        <w:t>:</w:t>
      </w:r>
    </w:p>
    <w:p w:rsidR="00BB612A" w:rsidRPr="000466FE" w:rsidRDefault="00BB612A" w:rsidP="00BB612A">
      <w:pPr>
        <w:pStyle w:val="a5"/>
        <w:spacing w:line="276" w:lineRule="auto"/>
        <w:ind w:left="0" w:firstLine="709"/>
        <w:rPr>
          <w:lang w:val="en-US"/>
        </w:rPr>
      </w:pPr>
      <w:proofErr w:type="spellStart"/>
      <w:proofErr w:type="gramStart"/>
      <w:r w:rsidRPr="000466FE">
        <w:rPr>
          <w:lang w:val="en-US"/>
        </w:rPr>
        <w:t>Mettam</w:t>
      </w:r>
      <w:proofErr w:type="spellEnd"/>
      <w:r w:rsidRPr="00585585">
        <w:rPr>
          <w:lang w:val="en-US"/>
        </w:rPr>
        <w:t xml:space="preserve">, </w:t>
      </w:r>
      <w:r w:rsidRPr="000466FE">
        <w:rPr>
          <w:lang w:val="en-US"/>
        </w:rPr>
        <w:t>G</w:t>
      </w:r>
      <w:r w:rsidRPr="00585585">
        <w:rPr>
          <w:lang w:val="en-US"/>
        </w:rPr>
        <w:t xml:space="preserve">. </w:t>
      </w:r>
      <w:r w:rsidRPr="000466FE">
        <w:rPr>
          <w:lang w:val="en-US"/>
        </w:rPr>
        <w:t>R</w:t>
      </w:r>
      <w:r w:rsidRPr="00585585">
        <w:rPr>
          <w:lang w:val="en-US"/>
        </w:rPr>
        <w:t xml:space="preserve">., &amp; </w:t>
      </w:r>
      <w:r w:rsidRPr="000466FE">
        <w:rPr>
          <w:lang w:val="en-US"/>
        </w:rPr>
        <w:t>Adams</w:t>
      </w:r>
      <w:r w:rsidRPr="00585585">
        <w:rPr>
          <w:lang w:val="en-US"/>
        </w:rPr>
        <w:t xml:space="preserve">, </w:t>
      </w:r>
      <w:r w:rsidRPr="000466FE">
        <w:rPr>
          <w:lang w:val="en-US"/>
        </w:rPr>
        <w:t>L</w:t>
      </w:r>
      <w:r w:rsidRPr="00585585">
        <w:rPr>
          <w:lang w:val="en-US"/>
        </w:rPr>
        <w:t xml:space="preserve">. </w:t>
      </w:r>
      <w:r w:rsidRPr="000466FE">
        <w:rPr>
          <w:lang w:val="en-US"/>
        </w:rPr>
        <w:t>B</w:t>
      </w:r>
      <w:r w:rsidRPr="00585585">
        <w:rPr>
          <w:lang w:val="en-US"/>
        </w:rPr>
        <w:t>. (1994).</w:t>
      </w:r>
      <w:proofErr w:type="gramEnd"/>
      <w:r w:rsidRPr="00585585">
        <w:rPr>
          <w:lang w:val="en-US"/>
        </w:rPr>
        <w:t xml:space="preserve"> </w:t>
      </w:r>
      <w:proofErr w:type="gramStart"/>
      <w:r w:rsidRPr="000466FE">
        <w:rPr>
          <w:lang w:val="en-US"/>
        </w:rPr>
        <w:t>How to prepare an electronic version of your article.</w:t>
      </w:r>
      <w:proofErr w:type="gramEnd"/>
      <w:r w:rsidRPr="000466FE">
        <w:rPr>
          <w:lang w:val="en-US"/>
        </w:rPr>
        <w:t xml:space="preserve"> In B. S. Jones, &amp; R. Z. Smith (Eds.), Introduction to the electronic age (pp. 281-304). New York: E-Publishing Inc.</w:t>
      </w:r>
    </w:p>
    <w:p w:rsidR="00BB612A" w:rsidRPr="000466FE" w:rsidRDefault="00BB612A" w:rsidP="00BB612A">
      <w:pPr>
        <w:pStyle w:val="11"/>
        <w:spacing w:before="0" w:line="276" w:lineRule="auto"/>
        <w:ind w:left="0" w:firstLine="709"/>
        <w:jc w:val="both"/>
        <w:rPr>
          <w:lang w:val="en-US"/>
        </w:rPr>
      </w:pPr>
      <w:r>
        <w:t>Ссылка</w:t>
      </w:r>
      <w:r w:rsidRPr="000466FE">
        <w:rPr>
          <w:lang w:val="en-US"/>
        </w:rPr>
        <w:t xml:space="preserve"> </w:t>
      </w:r>
      <w:r>
        <w:t>на</w:t>
      </w:r>
      <w:r w:rsidRPr="000466FE">
        <w:rPr>
          <w:lang w:val="en-US"/>
        </w:rPr>
        <w:t xml:space="preserve"> web-</w:t>
      </w:r>
      <w:r>
        <w:t>ресурс</w:t>
      </w:r>
      <w:r w:rsidRPr="000466FE">
        <w:rPr>
          <w:lang w:val="en-US"/>
        </w:rPr>
        <w:t>:</w:t>
      </w:r>
    </w:p>
    <w:p w:rsidR="00BB612A" w:rsidRPr="000466FE" w:rsidRDefault="00BB612A" w:rsidP="00BB612A">
      <w:pPr>
        <w:pStyle w:val="a5"/>
        <w:tabs>
          <w:tab w:val="left" w:pos="1110"/>
          <w:tab w:val="left" w:pos="1825"/>
          <w:tab w:val="left" w:pos="2907"/>
          <w:tab w:val="left" w:pos="3643"/>
          <w:tab w:val="left" w:pos="4147"/>
          <w:tab w:val="left" w:pos="5273"/>
          <w:tab w:val="left" w:pos="6024"/>
          <w:tab w:val="left" w:pos="7076"/>
          <w:tab w:val="left" w:pos="8294"/>
        </w:tabs>
        <w:spacing w:line="276" w:lineRule="auto"/>
        <w:ind w:left="0" w:firstLine="709"/>
        <w:rPr>
          <w:lang w:val="en-US"/>
        </w:rPr>
      </w:pPr>
      <w:r w:rsidRPr="000466FE">
        <w:rPr>
          <w:lang w:val="en-US"/>
        </w:rPr>
        <w:t>Smith,</w:t>
      </w:r>
      <w:r w:rsidRPr="000466FE">
        <w:rPr>
          <w:lang w:val="en-US"/>
        </w:rPr>
        <w:tab/>
        <w:t>Joe,</w:t>
      </w:r>
      <w:r w:rsidRPr="000466FE">
        <w:rPr>
          <w:lang w:val="en-US"/>
        </w:rPr>
        <w:tab/>
        <w:t>(1999),</w:t>
      </w:r>
      <w:r w:rsidRPr="000466FE">
        <w:rPr>
          <w:lang w:val="en-US"/>
        </w:rPr>
        <w:tab/>
        <w:t>One</w:t>
      </w:r>
      <w:r w:rsidRPr="000466FE">
        <w:rPr>
          <w:lang w:val="en-US"/>
        </w:rPr>
        <w:tab/>
        <w:t>of</w:t>
      </w:r>
      <w:r w:rsidRPr="000466FE">
        <w:rPr>
          <w:lang w:val="en-US"/>
        </w:rPr>
        <w:tab/>
        <w:t>Volvo's</w:t>
      </w:r>
      <w:r w:rsidRPr="000466FE">
        <w:rPr>
          <w:lang w:val="en-US"/>
        </w:rPr>
        <w:tab/>
        <w:t>core</w:t>
      </w:r>
      <w:r w:rsidRPr="000466FE">
        <w:rPr>
          <w:lang w:val="en-US"/>
        </w:rPr>
        <w:tab/>
        <w:t>values.</w:t>
      </w:r>
      <w:r w:rsidRPr="000466FE">
        <w:rPr>
          <w:lang w:val="en-US"/>
        </w:rPr>
        <w:tab/>
        <w:t>[Online]</w:t>
      </w:r>
      <w:r w:rsidRPr="000466FE">
        <w:rPr>
          <w:lang w:val="en-US"/>
        </w:rPr>
        <w:tab/>
      </w:r>
      <w:r w:rsidRPr="000466FE">
        <w:rPr>
          <w:spacing w:val="-1"/>
          <w:lang w:val="en-US"/>
        </w:rPr>
        <w:t>Available:</w:t>
      </w:r>
      <w:hyperlink r:id="rId10">
        <w:r w:rsidRPr="000466FE">
          <w:rPr>
            <w:spacing w:val="-1"/>
            <w:lang w:val="en-US"/>
          </w:rPr>
          <w:t xml:space="preserve"> </w:t>
        </w:r>
        <w:r w:rsidRPr="000466FE">
          <w:rPr>
            <w:lang w:val="en-US"/>
          </w:rPr>
          <w:t xml:space="preserve">http://www.volvo.com/environment/index.htm </w:t>
        </w:r>
      </w:hyperlink>
      <w:r w:rsidRPr="000466FE">
        <w:rPr>
          <w:lang w:val="en-US"/>
        </w:rPr>
        <w:t>(July 7,</w:t>
      </w:r>
      <w:r w:rsidRPr="000466FE">
        <w:rPr>
          <w:spacing w:val="-8"/>
          <w:lang w:val="en-US"/>
        </w:rPr>
        <w:t xml:space="preserve"> </w:t>
      </w:r>
      <w:r w:rsidRPr="000466FE">
        <w:rPr>
          <w:lang w:val="en-US"/>
        </w:rPr>
        <w:t>1999)</w:t>
      </w:r>
    </w:p>
    <w:p w:rsidR="00BB612A" w:rsidRDefault="00BB612A" w:rsidP="00BB612A">
      <w:pPr>
        <w:pStyle w:val="a5"/>
        <w:spacing w:line="276" w:lineRule="auto"/>
        <w:ind w:left="0" w:firstLine="709"/>
      </w:pPr>
      <w:r>
        <w:t>Пример оформления списка литературы (изданы изначально на русском языке):</w:t>
      </w:r>
    </w:p>
    <w:p w:rsidR="00BB612A" w:rsidRDefault="00BB612A" w:rsidP="00BB612A">
      <w:pPr>
        <w:pStyle w:val="11"/>
        <w:spacing w:before="0" w:line="276" w:lineRule="auto"/>
        <w:ind w:left="0" w:firstLine="709"/>
        <w:jc w:val="both"/>
      </w:pPr>
      <w:r>
        <w:t xml:space="preserve">Выходные данные источников должны транслитерироваться, название должно быть переведено на английский язык. </w:t>
      </w:r>
    </w:p>
    <w:p w:rsidR="00BB612A" w:rsidRPr="000466FE" w:rsidRDefault="00BB612A" w:rsidP="00BB612A">
      <w:pPr>
        <w:pStyle w:val="a5"/>
        <w:spacing w:line="276" w:lineRule="auto"/>
        <w:ind w:left="0" w:firstLine="709"/>
        <w:rPr>
          <w:lang w:val="en-US"/>
        </w:rPr>
      </w:pPr>
      <w:r w:rsidRPr="00BB612A">
        <w:t xml:space="preserve"> </w:t>
      </w:r>
      <w:proofErr w:type="spellStart"/>
      <w:r w:rsidRPr="000466FE">
        <w:rPr>
          <w:lang w:val="en-US"/>
        </w:rPr>
        <w:t>Bazhenova</w:t>
      </w:r>
      <w:proofErr w:type="spellEnd"/>
      <w:r w:rsidRPr="000466FE">
        <w:rPr>
          <w:lang w:val="en-US"/>
        </w:rPr>
        <w:t xml:space="preserve">, N. G. (2011). Organ </w:t>
      </w:r>
      <w:proofErr w:type="spellStart"/>
      <w:r w:rsidRPr="000466FE">
        <w:rPr>
          <w:lang w:val="en-US"/>
        </w:rPr>
        <w:t>studencheskogo</w:t>
      </w:r>
      <w:proofErr w:type="spellEnd"/>
      <w:r w:rsidRPr="000466FE">
        <w:rPr>
          <w:lang w:val="en-US"/>
        </w:rPr>
        <w:t xml:space="preserve"> </w:t>
      </w:r>
      <w:proofErr w:type="spellStart"/>
      <w:r w:rsidRPr="000466FE">
        <w:rPr>
          <w:lang w:val="en-US"/>
        </w:rPr>
        <w:t>samoupravleniya</w:t>
      </w:r>
      <w:proofErr w:type="spellEnd"/>
      <w:r w:rsidRPr="000466FE">
        <w:rPr>
          <w:lang w:val="en-US"/>
        </w:rPr>
        <w:t xml:space="preserve">: </w:t>
      </w:r>
      <w:proofErr w:type="spellStart"/>
      <w:r w:rsidRPr="000466FE">
        <w:rPr>
          <w:lang w:val="en-US"/>
        </w:rPr>
        <w:t>organizatsiya</w:t>
      </w:r>
      <w:proofErr w:type="spellEnd"/>
      <w:r w:rsidRPr="000466FE">
        <w:rPr>
          <w:lang w:val="en-US"/>
        </w:rPr>
        <w:t xml:space="preserve"> </w:t>
      </w:r>
      <w:proofErr w:type="spellStart"/>
      <w:proofErr w:type="gramStart"/>
      <w:r w:rsidRPr="000466FE">
        <w:rPr>
          <w:lang w:val="en-US"/>
        </w:rPr>
        <w:t>ili</w:t>
      </w:r>
      <w:proofErr w:type="spellEnd"/>
      <w:proofErr w:type="gramEnd"/>
      <w:r w:rsidRPr="000466FE">
        <w:rPr>
          <w:lang w:val="en-US"/>
        </w:rPr>
        <w:t xml:space="preserve"> </w:t>
      </w:r>
      <w:proofErr w:type="spellStart"/>
      <w:r w:rsidRPr="000466FE">
        <w:rPr>
          <w:lang w:val="en-US"/>
        </w:rPr>
        <w:t>samoorganizatsiya</w:t>
      </w:r>
      <w:proofErr w:type="spellEnd"/>
      <w:r w:rsidRPr="000466FE">
        <w:rPr>
          <w:lang w:val="en-US"/>
        </w:rPr>
        <w:t xml:space="preserve">? [Students self-management union: organization or self- organization?]. </w:t>
      </w:r>
      <w:proofErr w:type="spellStart"/>
      <w:proofErr w:type="gramStart"/>
      <w:r w:rsidRPr="000466FE">
        <w:rPr>
          <w:lang w:val="en-US"/>
        </w:rPr>
        <w:t>Pedagogicheskoe</w:t>
      </w:r>
      <w:proofErr w:type="spellEnd"/>
      <w:r w:rsidRPr="000466FE">
        <w:rPr>
          <w:lang w:val="en-US"/>
        </w:rPr>
        <w:t xml:space="preserve"> </w:t>
      </w:r>
      <w:proofErr w:type="spellStart"/>
      <w:r w:rsidRPr="000466FE">
        <w:rPr>
          <w:lang w:val="en-US"/>
        </w:rPr>
        <w:t>obrazovanie</w:t>
      </w:r>
      <w:proofErr w:type="spellEnd"/>
      <w:r w:rsidRPr="000466FE">
        <w:rPr>
          <w:lang w:val="en-US"/>
        </w:rPr>
        <w:t xml:space="preserve"> </w:t>
      </w:r>
      <w:proofErr w:type="spellStart"/>
      <w:r w:rsidRPr="000466FE">
        <w:rPr>
          <w:lang w:val="en-US"/>
        </w:rPr>
        <w:t>i</w:t>
      </w:r>
      <w:proofErr w:type="spellEnd"/>
      <w:r w:rsidRPr="000466FE">
        <w:rPr>
          <w:lang w:val="en-US"/>
        </w:rPr>
        <w:t xml:space="preserve"> </w:t>
      </w:r>
      <w:proofErr w:type="spellStart"/>
      <w:r w:rsidRPr="000466FE">
        <w:rPr>
          <w:lang w:val="en-US"/>
        </w:rPr>
        <w:t>nauka</w:t>
      </w:r>
      <w:proofErr w:type="spellEnd"/>
      <w:r w:rsidRPr="000466FE">
        <w:rPr>
          <w:lang w:val="en-US"/>
        </w:rPr>
        <w:t>, (4),</w:t>
      </w:r>
      <w:r w:rsidRPr="000466FE">
        <w:rPr>
          <w:spacing w:val="-13"/>
          <w:lang w:val="en-US"/>
        </w:rPr>
        <w:t xml:space="preserve"> </w:t>
      </w:r>
      <w:r w:rsidRPr="000466FE">
        <w:rPr>
          <w:lang w:val="en-US"/>
        </w:rPr>
        <w:t>67-72.</w:t>
      </w:r>
      <w:proofErr w:type="gramEnd"/>
    </w:p>
    <w:p w:rsidR="00BB612A" w:rsidRPr="000466FE" w:rsidRDefault="00BB612A" w:rsidP="00BB612A">
      <w:pPr>
        <w:pStyle w:val="a5"/>
        <w:spacing w:line="276" w:lineRule="auto"/>
        <w:ind w:left="0" w:firstLine="709"/>
        <w:rPr>
          <w:lang w:val="en-US"/>
        </w:rPr>
      </w:pPr>
      <w:proofErr w:type="spellStart"/>
      <w:r w:rsidRPr="000466FE">
        <w:rPr>
          <w:lang w:val="en-US"/>
        </w:rPr>
        <w:t>Gura</w:t>
      </w:r>
      <w:proofErr w:type="spellEnd"/>
      <w:r w:rsidRPr="000466FE">
        <w:rPr>
          <w:lang w:val="en-US"/>
        </w:rPr>
        <w:t xml:space="preserve">, A.V. (2002). </w:t>
      </w:r>
      <w:proofErr w:type="spellStart"/>
      <w:proofErr w:type="gramStart"/>
      <w:r w:rsidRPr="000466FE">
        <w:rPr>
          <w:lang w:val="en-US"/>
        </w:rPr>
        <w:t>Slavyanskaya</w:t>
      </w:r>
      <w:proofErr w:type="spellEnd"/>
      <w:r w:rsidRPr="000466FE">
        <w:rPr>
          <w:lang w:val="en-US"/>
        </w:rPr>
        <w:t xml:space="preserve"> </w:t>
      </w:r>
      <w:proofErr w:type="spellStart"/>
      <w:r w:rsidRPr="000466FE">
        <w:rPr>
          <w:lang w:val="en-US"/>
        </w:rPr>
        <w:t>myphologia</w:t>
      </w:r>
      <w:proofErr w:type="spellEnd"/>
      <w:r w:rsidRPr="000466FE">
        <w:rPr>
          <w:lang w:val="en-US"/>
        </w:rPr>
        <w:t xml:space="preserve"> [Slavic mythology].</w:t>
      </w:r>
      <w:proofErr w:type="gramEnd"/>
      <w:r w:rsidRPr="000466FE">
        <w:rPr>
          <w:lang w:val="en-US"/>
        </w:rPr>
        <w:t xml:space="preserve"> (2 </w:t>
      </w:r>
      <w:proofErr w:type="spellStart"/>
      <w:r w:rsidRPr="000466FE">
        <w:rPr>
          <w:lang w:val="en-US"/>
        </w:rPr>
        <w:t>nd</w:t>
      </w:r>
      <w:proofErr w:type="spellEnd"/>
      <w:r w:rsidRPr="000466FE">
        <w:rPr>
          <w:lang w:val="en-US"/>
        </w:rPr>
        <w:t xml:space="preserve"> </w:t>
      </w:r>
      <w:proofErr w:type="gramStart"/>
      <w:r w:rsidRPr="000466FE">
        <w:rPr>
          <w:lang w:val="en-US"/>
        </w:rPr>
        <w:t>ed</w:t>
      </w:r>
      <w:proofErr w:type="gramEnd"/>
      <w:r w:rsidRPr="000466FE">
        <w:rPr>
          <w:lang w:val="en-US"/>
        </w:rPr>
        <w:t xml:space="preserve">.). Moskva: </w:t>
      </w:r>
      <w:proofErr w:type="spellStart"/>
      <w:r w:rsidRPr="000466FE">
        <w:rPr>
          <w:lang w:val="en-US"/>
        </w:rPr>
        <w:t>Mezhdunarodniye</w:t>
      </w:r>
      <w:proofErr w:type="spellEnd"/>
      <w:r w:rsidRPr="000466FE">
        <w:rPr>
          <w:lang w:val="en-US"/>
        </w:rPr>
        <w:t xml:space="preserve"> </w:t>
      </w:r>
      <w:proofErr w:type="spellStart"/>
      <w:r w:rsidRPr="000466FE">
        <w:rPr>
          <w:lang w:val="en-US"/>
        </w:rPr>
        <w:t>otnosheniya</w:t>
      </w:r>
      <w:proofErr w:type="spellEnd"/>
      <w:r w:rsidRPr="000466FE">
        <w:rPr>
          <w:lang w:val="en-US"/>
        </w:rPr>
        <w:t>.</w:t>
      </w:r>
    </w:p>
    <w:p w:rsidR="00BB612A" w:rsidRPr="00EE1DAB" w:rsidRDefault="00BB612A" w:rsidP="00BB612A">
      <w:pPr>
        <w:pStyle w:val="a4"/>
        <w:widowControl w:val="0"/>
        <w:numPr>
          <w:ilvl w:val="0"/>
          <w:numId w:val="2"/>
        </w:numPr>
        <w:tabs>
          <w:tab w:val="left" w:pos="616"/>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F44784">
        <w:rPr>
          <w:rFonts w:ascii="Times New Roman" w:eastAsia="Times New Roman" w:hAnsi="Times New Roman" w:cs="Times New Roman"/>
          <w:sz w:val="28"/>
          <w:szCs w:val="28"/>
          <w:lang w:eastAsia="ru-RU" w:bidi="ru-RU"/>
        </w:rPr>
        <w:t>Прос</w:t>
      </w:r>
      <w:r w:rsidR="00EE1DAB">
        <w:rPr>
          <w:rFonts w:ascii="Times New Roman" w:eastAsia="Times New Roman" w:hAnsi="Times New Roman" w:cs="Times New Roman"/>
          <w:sz w:val="28"/>
          <w:szCs w:val="28"/>
          <w:lang w:eastAsia="ru-RU" w:bidi="ru-RU"/>
        </w:rPr>
        <w:t>им авторов, перед отправлением с</w:t>
      </w:r>
      <w:r w:rsidRPr="00F44784">
        <w:rPr>
          <w:rFonts w:ascii="Times New Roman" w:eastAsia="Times New Roman" w:hAnsi="Times New Roman" w:cs="Times New Roman"/>
          <w:sz w:val="28"/>
          <w:szCs w:val="28"/>
          <w:lang w:eastAsia="ru-RU" w:bidi="ru-RU"/>
        </w:rPr>
        <w:t>татьи</w:t>
      </w:r>
      <w:r w:rsidR="00EE1DAB">
        <w:rPr>
          <w:rFonts w:ascii="Times New Roman" w:eastAsia="Times New Roman" w:hAnsi="Times New Roman" w:cs="Times New Roman"/>
          <w:sz w:val="28"/>
          <w:szCs w:val="28"/>
          <w:lang w:eastAsia="ru-RU" w:bidi="ru-RU"/>
        </w:rPr>
        <w:t xml:space="preserve"> (тезисов)</w:t>
      </w:r>
      <w:r w:rsidRPr="00F44784">
        <w:rPr>
          <w:rFonts w:ascii="Times New Roman" w:eastAsia="Times New Roman" w:hAnsi="Times New Roman" w:cs="Times New Roman"/>
          <w:sz w:val="28"/>
          <w:szCs w:val="28"/>
          <w:lang w:eastAsia="ru-RU" w:bidi="ru-RU"/>
        </w:rPr>
        <w:t xml:space="preserve">, проверить текст в системе </w:t>
      </w:r>
      <w:proofErr w:type="spellStart"/>
      <w:r w:rsidRPr="00F44784">
        <w:rPr>
          <w:rFonts w:ascii="Times New Roman" w:eastAsia="Times New Roman" w:hAnsi="Times New Roman" w:cs="Times New Roman"/>
          <w:sz w:val="28"/>
          <w:szCs w:val="28"/>
          <w:lang w:eastAsia="ru-RU" w:bidi="ru-RU"/>
        </w:rPr>
        <w:t>Антиплагиат</w:t>
      </w:r>
      <w:proofErr w:type="spellEnd"/>
      <w:r w:rsidRPr="00F44784">
        <w:rPr>
          <w:rFonts w:ascii="Times New Roman" w:eastAsia="Times New Roman" w:hAnsi="Times New Roman" w:cs="Times New Roman"/>
          <w:sz w:val="28"/>
          <w:szCs w:val="28"/>
          <w:lang w:eastAsia="ru-RU" w:bidi="ru-RU"/>
        </w:rPr>
        <w:t xml:space="preserve">, подписать отчет и направить в </w:t>
      </w:r>
      <w:r w:rsidR="00EE1DAB">
        <w:rPr>
          <w:rFonts w:ascii="Times New Roman" w:eastAsia="Times New Roman" w:hAnsi="Times New Roman" w:cs="Times New Roman"/>
          <w:sz w:val="28"/>
          <w:szCs w:val="28"/>
          <w:lang w:eastAsia="ru-RU" w:bidi="ru-RU"/>
        </w:rPr>
        <w:t>наш адрес</w:t>
      </w:r>
      <w:r w:rsidRPr="00F44784">
        <w:rPr>
          <w:rFonts w:ascii="Times New Roman" w:eastAsia="Times New Roman" w:hAnsi="Times New Roman" w:cs="Times New Roman"/>
          <w:sz w:val="28"/>
          <w:szCs w:val="28"/>
          <w:lang w:eastAsia="ru-RU" w:bidi="ru-RU"/>
        </w:rPr>
        <w:t xml:space="preserve">. </w:t>
      </w:r>
      <w:r w:rsidRPr="00EE1DAB">
        <w:rPr>
          <w:rFonts w:ascii="Times New Roman" w:eastAsia="Times New Roman" w:hAnsi="Times New Roman" w:cs="Times New Roman"/>
          <w:sz w:val="28"/>
          <w:szCs w:val="28"/>
          <w:lang w:eastAsia="ru-RU" w:bidi="ru-RU"/>
        </w:rPr>
        <w:t>Минимальный процент оригинального текста должен быть не ниже 75%.</w:t>
      </w:r>
    </w:p>
    <w:p w:rsidR="00BB612A" w:rsidRPr="00F44784" w:rsidRDefault="00BB612A" w:rsidP="00BB612A">
      <w:pPr>
        <w:pStyle w:val="a4"/>
        <w:widowControl w:val="0"/>
        <w:numPr>
          <w:ilvl w:val="0"/>
          <w:numId w:val="2"/>
        </w:numPr>
        <w:tabs>
          <w:tab w:val="left" w:pos="664"/>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F44784">
        <w:rPr>
          <w:rFonts w:ascii="Times New Roman" w:eastAsia="Times New Roman" w:hAnsi="Times New Roman" w:cs="Times New Roman"/>
          <w:sz w:val="28"/>
          <w:szCs w:val="28"/>
          <w:lang w:eastAsia="ru-RU" w:bidi="ru-RU"/>
        </w:rPr>
        <w:t>Статьи</w:t>
      </w:r>
      <w:r w:rsidR="00EE1DAB">
        <w:rPr>
          <w:rFonts w:ascii="Times New Roman" w:eastAsia="Times New Roman" w:hAnsi="Times New Roman" w:cs="Times New Roman"/>
          <w:sz w:val="28"/>
          <w:szCs w:val="28"/>
          <w:lang w:eastAsia="ru-RU" w:bidi="ru-RU"/>
        </w:rPr>
        <w:t xml:space="preserve"> (тезисы)</w:t>
      </w:r>
      <w:r w:rsidRPr="00F44784">
        <w:rPr>
          <w:rFonts w:ascii="Times New Roman" w:eastAsia="Times New Roman" w:hAnsi="Times New Roman" w:cs="Times New Roman"/>
          <w:sz w:val="28"/>
          <w:szCs w:val="28"/>
          <w:lang w:eastAsia="ru-RU" w:bidi="ru-RU"/>
        </w:rPr>
        <w:t xml:space="preserve"> аспирантов и соискателей ученой степени кандидата наук дополнительно подписываются научным руководителем/консультантом.</w:t>
      </w:r>
    </w:p>
    <w:p w:rsidR="00BB612A" w:rsidRPr="00F44784" w:rsidRDefault="00BB612A" w:rsidP="00BB612A">
      <w:pPr>
        <w:pStyle w:val="a4"/>
        <w:widowControl w:val="0"/>
        <w:numPr>
          <w:ilvl w:val="0"/>
          <w:numId w:val="2"/>
        </w:numPr>
        <w:tabs>
          <w:tab w:val="left" w:pos="678"/>
        </w:tabs>
        <w:autoSpaceDE w:val="0"/>
        <w:autoSpaceDN w:val="0"/>
        <w:spacing w:after="0"/>
        <w:ind w:left="0" w:firstLine="709"/>
        <w:contextualSpacing w:val="0"/>
        <w:jc w:val="both"/>
        <w:rPr>
          <w:rFonts w:ascii="Times New Roman" w:eastAsia="Times New Roman" w:hAnsi="Times New Roman" w:cs="Times New Roman"/>
          <w:sz w:val="28"/>
          <w:szCs w:val="28"/>
          <w:lang w:eastAsia="ru-RU" w:bidi="ru-RU"/>
        </w:rPr>
      </w:pPr>
      <w:r w:rsidRPr="00F44784">
        <w:rPr>
          <w:rFonts w:ascii="Times New Roman" w:eastAsia="Times New Roman" w:hAnsi="Times New Roman" w:cs="Times New Roman"/>
          <w:sz w:val="28"/>
          <w:szCs w:val="28"/>
          <w:lang w:eastAsia="ru-RU" w:bidi="ru-RU"/>
        </w:rPr>
        <w:t>Статьи</w:t>
      </w:r>
      <w:r w:rsidR="00EE1DAB">
        <w:rPr>
          <w:rFonts w:ascii="Times New Roman" w:eastAsia="Times New Roman" w:hAnsi="Times New Roman" w:cs="Times New Roman"/>
          <w:sz w:val="28"/>
          <w:szCs w:val="28"/>
          <w:lang w:eastAsia="ru-RU" w:bidi="ru-RU"/>
        </w:rPr>
        <w:t xml:space="preserve"> (тезисы)</w:t>
      </w:r>
      <w:r w:rsidRPr="00F44784">
        <w:rPr>
          <w:rFonts w:ascii="Times New Roman" w:eastAsia="Times New Roman" w:hAnsi="Times New Roman" w:cs="Times New Roman"/>
          <w:sz w:val="28"/>
          <w:szCs w:val="28"/>
          <w:lang w:eastAsia="ru-RU" w:bidi="ru-RU"/>
        </w:rPr>
        <w:t>, не соответствующие указанным в настоящем объявлении требованиям, к рассмотрению и рецензированию не принимаются.</w:t>
      </w:r>
    </w:p>
    <w:p w:rsidR="00BB612A" w:rsidRDefault="00BB612A" w:rsidP="00BB612A">
      <w:pPr>
        <w:spacing w:line="276" w:lineRule="auto"/>
        <w:ind w:firstLine="709"/>
        <w:rPr>
          <w:rFonts w:ascii="Times New Roman" w:eastAsiaTheme="minorHAnsi" w:hAnsi="Times New Roman"/>
          <w:color w:val="000000"/>
          <w:sz w:val="28"/>
          <w:szCs w:val="28"/>
          <w:lang w:eastAsia="en-US"/>
        </w:rPr>
      </w:pPr>
    </w:p>
    <w:p w:rsidR="00BB612A" w:rsidRDefault="00BB612A" w:rsidP="00BB612A">
      <w:pPr>
        <w:spacing w:line="276" w:lineRule="auto"/>
        <w:ind w:firstLine="709"/>
        <w:rPr>
          <w:rFonts w:ascii="Times New Roman" w:eastAsiaTheme="minorHAnsi" w:hAnsi="Times New Roman"/>
          <w:color w:val="000000"/>
          <w:sz w:val="28"/>
          <w:szCs w:val="28"/>
          <w:lang w:eastAsia="en-US"/>
        </w:rPr>
      </w:pPr>
    </w:p>
    <w:p w:rsidR="00BB612A" w:rsidRDefault="00BB612A" w:rsidP="00BB612A">
      <w:pPr>
        <w:spacing w:line="276" w:lineRule="auto"/>
        <w:ind w:firstLine="709"/>
        <w:rPr>
          <w:rFonts w:ascii="Times New Roman" w:eastAsiaTheme="minorHAnsi" w:hAnsi="Times New Roman"/>
          <w:color w:val="000000"/>
          <w:sz w:val="28"/>
          <w:szCs w:val="28"/>
          <w:lang w:eastAsia="en-US"/>
        </w:rPr>
      </w:pPr>
    </w:p>
    <w:p w:rsidR="005F31A4" w:rsidRDefault="0029352A"/>
    <w:p w:rsidR="008A27E8" w:rsidRDefault="008A27E8"/>
    <w:p w:rsidR="008A27E8" w:rsidRDefault="008A27E8"/>
    <w:p w:rsidR="008A27E8" w:rsidRDefault="008A27E8"/>
    <w:p w:rsidR="008A27E8" w:rsidRDefault="008A27E8"/>
    <w:p w:rsidR="008A27E8" w:rsidRDefault="008A27E8"/>
    <w:p w:rsidR="008A27E8" w:rsidRDefault="008A27E8"/>
    <w:p w:rsidR="00585585" w:rsidRDefault="00585585"/>
    <w:p w:rsidR="008A27E8" w:rsidRPr="008A27E8" w:rsidRDefault="008A27E8" w:rsidP="008A27E8">
      <w:pPr>
        <w:ind w:firstLine="709"/>
        <w:jc w:val="center"/>
        <w:rPr>
          <w:rFonts w:ascii="Times New Roman" w:eastAsiaTheme="minorHAnsi" w:hAnsi="Times New Roman"/>
          <w:b/>
          <w:sz w:val="28"/>
          <w:szCs w:val="28"/>
          <w:lang w:eastAsia="en-US"/>
        </w:rPr>
      </w:pPr>
      <w:r w:rsidRPr="008A27E8">
        <w:rPr>
          <w:rFonts w:ascii="Times New Roman" w:eastAsiaTheme="minorHAnsi" w:hAnsi="Times New Roman"/>
          <w:b/>
          <w:sz w:val="28"/>
          <w:szCs w:val="28"/>
          <w:lang w:eastAsia="en-US"/>
        </w:rPr>
        <w:lastRenderedPageBreak/>
        <w:t>ОБЩИЕ ПРАВИЛА</w:t>
      </w:r>
    </w:p>
    <w:p w:rsidR="008A27E8" w:rsidRPr="008A27E8" w:rsidRDefault="008A27E8" w:rsidP="008A27E8">
      <w:pPr>
        <w:jc w:val="center"/>
        <w:rPr>
          <w:rFonts w:ascii="Times New Roman" w:eastAsiaTheme="minorHAnsi" w:hAnsi="Times New Roman"/>
          <w:b/>
          <w:sz w:val="28"/>
          <w:szCs w:val="28"/>
          <w:lang w:eastAsia="en-US"/>
        </w:rPr>
      </w:pPr>
      <w:r w:rsidRPr="008A27E8">
        <w:rPr>
          <w:rFonts w:ascii="Times New Roman" w:eastAsiaTheme="minorHAnsi" w:hAnsi="Times New Roman"/>
          <w:b/>
          <w:sz w:val="28"/>
          <w:szCs w:val="28"/>
          <w:lang w:eastAsia="en-US"/>
        </w:rPr>
        <w:t>оформления статей (тезисов), направляемых для опубликования в журнал «Медицинское право»</w:t>
      </w:r>
    </w:p>
    <w:p w:rsidR="008A27E8" w:rsidRPr="00951292" w:rsidRDefault="008A27E8" w:rsidP="008A27E8">
      <w:pPr>
        <w:jc w:val="center"/>
        <w:rPr>
          <w:rFonts w:ascii="Times New Roman" w:hAnsi="Times New Roman"/>
          <w:b/>
        </w:rPr>
      </w:pPr>
    </w:p>
    <w:p w:rsidR="008A27E8" w:rsidRPr="009076A9" w:rsidRDefault="008A27E8" w:rsidP="008A27E8">
      <w:pPr>
        <w:ind w:firstLine="709"/>
        <w:jc w:val="both"/>
        <w:rPr>
          <w:rFonts w:ascii="Times New Roman" w:hAnsi="Times New Roman"/>
          <w:shd w:val="clear" w:color="auto" w:fill="FFFFFF"/>
        </w:rPr>
      </w:pPr>
      <w:r w:rsidRPr="009076A9">
        <w:rPr>
          <w:rFonts w:ascii="Times New Roman" w:hAnsi="Times New Roman"/>
          <w:shd w:val="clear" w:color="auto" w:fill="FFFFFF"/>
        </w:rPr>
        <w:t xml:space="preserve">Сроки  для освещения докладов участников Конгресса в 6 номере журнала «Медицинское право» </w:t>
      </w:r>
      <w:r w:rsidRPr="009076A9">
        <w:rPr>
          <w:rFonts w:ascii="Times New Roman" w:hAnsi="Times New Roman"/>
          <w:shd w:val="clear" w:color="auto" w:fill="FFFFFF"/>
        </w:rPr>
        <w:softHyphen/>
        <w:t xml:space="preserve">- до </w:t>
      </w:r>
      <w:r w:rsidRPr="006110D2">
        <w:rPr>
          <w:rFonts w:ascii="Times New Roman" w:hAnsi="Times New Roman"/>
          <w:b/>
          <w:u w:val="single"/>
          <w:shd w:val="clear" w:color="auto" w:fill="FFFFFF"/>
        </w:rPr>
        <w:t>20 сентября 2018 года.</w:t>
      </w:r>
    </w:p>
    <w:p w:rsidR="008A27E8" w:rsidRPr="009076A9" w:rsidRDefault="008A27E8" w:rsidP="008A27E8">
      <w:pPr>
        <w:ind w:firstLine="709"/>
        <w:jc w:val="both"/>
        <w:rPr>
          <w:rFonts w:ascii="Times New Roman" w:hAnsi="Times New Roman"/>
          <w:shd w:val="clear" w:color="auto" w:fill="FFFFFF"/>
        </w:rPr>
      </w:pPr>
      <w:r w:rsidRPr="009076A9">
        <w:rPr>
          <w:rFonts w:ascii="Times New Roman" w:hAnsi="Times New Roman"/>
          <w:shd w:val="clear" w:color="auto" w:fill="FFFFFF"/>
        </w:rPr>
        <w:t>Образец оформления статьи приведен ниже. Объем одной статьи не должен превышать  20 тыс. знаков, с учетом сносок и пробелов.</w:t>
      </w:r>
    </w:p>
    <w:p w:rsidR="008A27E8" w:rsidRPr="009076A9" w:rsidRDefault="008A27E8" w:rsidP="008A27E8">
      <w:pPr>
        <w:ind w:firstLine="709"/>
        <w:jc w:val="both"/>
        <w:rPr>
          <w:rFonts w:ascii="Times New Roman" w:hAnsi="Times New Roman"/>
          <w:b/>
        </w:rPr>
      </w:pPr>
      <w:r w:rsidRPr="009076A9">
        <w:rPr>
          <w:rFonts w:ascii="Times New Roman" w:hAnsi="Times New Roman"/>
          <w:shd w:val="clear" w:color="auto" w:fill="FFFFFF"/>
        </w:rPr>
        <w:t>Требования к оформлению материалов есть на сайте </w:t>
      </w:r>
      <w:hyperlink r:id="rId11" w:tgtFrame="_blank" w:history="1">
        <w:r w:rsidRPr="009076A9">
          <w:rPr>
            <w:rStyle w:val="a3"/>
            <w:rFonts w:ascii="Times New Roman" w:eastAsia="Arial Unicode MS" w:hAnsi="Times New Roman"/>
            <w:color w:val="auto"/>
            <w:shd w:val="clear" w:color="auto" w:fill="FFFFFF"/>
            <w:lang w:val="en-US"/>
          </w:rPr>
          <w:t>http</w:t>
        </w:r>
        <w:r w:rsidRPr="009076A9">
          <w:rPr>
            <w:rStyle w:val="a3"/>
            <w:rFonts w:ascii="Times New Roman" w:eastAsia="Arial Unicode MS" w:hAnsi="Times New Roman"/>
            <w:color w:val="auto"/>
            <w:shd w:val="clear" w:color="auto" w:fill="FFFFFF"/>
          </w:rPr>
          <w:t>://</w:t>
        </w:r>
        <w:proofErr w:type="spellStart"/>
        <w:r w:rsidRPr="009076A9">
          <w:rPr>
            <w:rStyle w:val="a3"/>
            <w:rFonts w:ascii="Times New Roman" w:eastAsia="Arial Unicode MS" w:hAnsi="Times New Roman"/>
            <w:color w:val="auto"/>
            <w:shd w:val="clear" w:color="auto" w:fill="FFFFFF"/>
            <w:lang w:val="en-US"/>
          </w:rPr>
          <w:t>lawinfo</w:t>
        </w:r>
        <w:proofErr w:type="spellEnd"/>
        <w:r w:rsidRPr="009076A9">
          <w:rPr>
            <w:rStyle w:val="a3"/>
            <w:rFonts w:ascii="Times New Roman" w:eastAsia="Arial Unicode MS" w:hAnsi="Times New Roman"/>
            <w:color w:val="auto"/>
            <w:shd w:val="clear" w:color="auto" w:fill="FFFFFF"/>
          </w:rPr>
          <w:t>.</w:t>
        </w:r>
        <w:proofErr w:type="spellStart"/>
        <w:r w:rsidRPr="009076A9">
          <w:rPr>
            <w:rStyle w:val="a3"/>
            <w:rFonts w:ascii="Times New Roman" w:eastAsia="Arial Unicode MS" w:hAnsi="Times New Roman"/>
            <w:color w:val="auto"/>
            <w:shd w:val="clear" w:color="auto" w:fill="FFFFFF"/>
            <w:lang w:val="en-US"/>
          </w:rPr>
          <w:t>ru</w:t>
        </w:r>
        <w:proofErr w:type="spellEnd"/>
        <w:r w:rsidRPr="009076A9">
          <w:rPr>
            <w:rStyle w:val="a3"/>
            <w:rFonts w:ascii="Times New Roman" w:eastAsia="Arial Unicode MS" w:hAnsi="Times New Roman"/>
            <w:color w:val="auto"/>
            <w:shd w:val="clear" w:color="auto" w:fill="FFFFFF"/>
          </w:rPr>
          <w:t>/</w:t>
        </w:r>
        <w:r w:rsidRPr="009076A9">
          <w:rPr>
            <w:rStyle w:val="a3"/>
            <w:rFonts w:ascii="Times New Roman" w:eastAsia="Arial Unicode MS" w:hAnsi="Times New Roman"/>
            <w:color w:val="auto"/>
            <w:shd w:val="clear" w:color="auto" w:fill="FFFFFF"/>
            <w:lang w:val="en-US"/>
          </w:rPr>
          <w:t>for</w:t>
        </w:r>
        <w:r w:rsidRPr="009076A9">
          <w:rPr>
            <w:rStyle w:val="a3"/>
            <w:rFonts w:ascii="Times New Roman" w:eastAsia="Arial Unicode MS" w:hAnsi="Times New Roman"/>
            <w:color w:val="auto"/>
            <w:shd w:val="clear" w:color="auto" w:fill="FFFFFF"/>
          </w:rPr>
          <w:t>-</w:t>
        </w:r>
        <w:r w:rsidRPr="009076A9">
          <w:rPr>
            <w:rStyle w:val="a3"/>
            <w:rFonts w:ascii="Times New Roman" w:eastAsia="Arial Unicode MS" w:hAnsi="Times New Roman"/>
            <w:color w:val="auto"/>
            <w:shd w:val="clear" w:color="auto" w:fill="FFFFFF"/>
            <w:lang w:val="en-US"/>
          </w:rPr>
          <w:t>authors</w:t>
        </w:r>
        <w:r w:rsidRPr="009076A9">
          <w:rPr>
            <w:rStyle w:val="a3"/>
            <w:rFonts w:ascii="Times New Roman" w:eastAsia="Arial Unicode MS" w:hAnsi="Times New Roman"/>
            <w:color w:val="auto"/>
            <w:shd w:val="clear" w:color="auto" w:fill="FFFFFF"/>
          </w:rPr>
          <w:t>/</w:t>
        </w:r>
        <w:r w:rsidRPr="009076A9">
          <w:rPr>
            <w:rStyle w:val="a3"/>
            <w:rFonts w:ascii="Times New Roman" w:eastAsia="Arial Unicode MS" w:hAnsi="Times New Roman"/>
            <w:color w:val="auto"/>
            <w:shd w:val="clear" w:color="auto" w:fill="FFFFFF"/>
            <w:lang w:val="en-US"/>
          </w:rPr>
          <w:t>rules</w:t>
        </w:r>
        <w:r w:rsidRPr="009076A9">
          <w:rPr>
            <w:rStyle w:val="a3"/>
            <w:rFonts w:ascii="Times New Roman" w:eastAsia="Arial Unicode MS" w:hAnsi="Times New Roman"/>
            <w:color w:val="auto"/>
            <w:shd w:val="clear" w:color="auto" w:fill="FFFFFF"/>
          </w:rPr>
          <w:t>/</w:t>
        </w:r>
      </w:hyperlink>
    </w:p>
    <w:p w:rsidR="008A27E8" w:rsidRPr="00C75971" w:rsidRDefault="008A27E8" w:rsidP="008A27E8">
      <w:pPr>
        <w:pStyle w:val="ac"/>
        <w:shd w:val="clear" w:color="auto" w:fill="FFFFFF"/>
        <w:spacing w:before="0" w:beforeAutospacing="0" w:after="0" w:afterAutospacing="0"/>
        <w:jc w:val="center"/>
        <w:textAlignment w:val="baseline"/>
        <w:rPr>
          <w:rFonts w:eastAsia="Batang"/>
          <w:shd w:val="clear" w:color="auto" w:fill="FFFFFF"/>
          <w:lang w:eastAsia="ko-KR"/>
        </w:rPr>
      </w:pPr>
    </w:p>
    <w:p w:rsidR="008A27E8" w:rsidRPr="00C75971" w:rsidRDefault="008A27E8" w:rsidP="008A27E8">
      <w:pPr>
        <w:pStyle w:val="justifyfull"/>
        <w:shd w:val="clear" w:color="auto" w:fill="FFFFFF"/>
        <w:spacing w:before="0" w:beforeAutospacing="0" w:after="0" w:afterAutospacing="0"/>
        <w:jc w:val="both"/>
        <w:textAlignment w:val="baseline"/>
        <w:rPr>
          <w:rFonts w:eastAsia="Batang"/>
          <w:shd w:val="clear" w:color="auto" w:fill="FFFFFF"/>
          <w:lang w:eastAsia="ko-KR"/>
        </w:rPr>
      </w:pPr>
      <w:r w:rsidRPr="00C75971">
        <w:rPr>
          <w:rFonts w:eastAsia="Batang"/>
          <w:shd w:val="clear" w:color="auto" w:fill="FFFFFF"/>
          <w:lang w:eastAsia="ko-KR"/>
        </w:rPr>
        <w:t xml:space="preserve">1. Материалы представляются в электронном виде (в формате </w:t>
      </w:r>
      <w:proofErr w:type="spellStart"/>
      <w:r w:rsidRPr="00C75971">
        <w:rPr>
          <w:rFonts w:eastAsia="Batang"/>
          <w:shd w:val="clear" w:color="auto" w:fill="FFFFFF"/>
          <w:lang w:eastAsia="ko-KR"/>
        </w:rPr>
        <w:t>Word</w:t>
      </w:r>
      <w:proofErr w:type="spellEnd"/>
      <w:r w:rsidRPr="00C75971">
        <w:rPr>
          <w:rFonts w:eastAsia="Batang"/>
          <w:shd w:val="clear" w:color="auto" w:fill="FFFFFF"/>
          <w:lang w:eastAsia="ko-KR"/>
        </w:rPr>
        <w:t xml:space="preserve"> 7.0 или поздней версии</w:t>
      </w:r>
      <w:r w:rsidR="00F01DBA">
        <w:rPr>
          <w:rFonts w:eastAsia="Batang"/>
          <w:shd w:val="clear" w:color="auto" w:fill="FFFFFF"/>
          <w:lang w:eastAsia="ko-KR"/>
        </w:rPr>
        <w:t xml:space="preserve">), </w:t>
      </w:r>
      <w:r w:rsidRPr="00C75971">
        <w:rPr>
          <w:rFonts w:eastAsia="Batang"/>
          <w:shd w:val="clear" w:color="auto" w:fill="FFFFFF"/>
          <w:lang w:eastAsia="ko-KR"/>
        </w:rPr>
        <w:t xml:space="preserve">текст — через 1,5 интервала, кегль шрифта — 14, с подписью автора на последней странице; сноски постраничные, в конце каждой страницы, обозначения арабскими цифрами. Объем материала не должен превышать 10 страниц, что соответствует 20 000 знаков (с учетом сносок и пробелов) (далее — Статья). К рассмотрению не принимаются Статьи, направленные в несколько изданий, </w:t>
      </w:r>
      <w:proofErr w:type="gramStart"/>
      <w:r w:rsidRPr="00C75971">
        <w:rPr>
          <w:rFonts w:eastAsia="Batang"/>
          <w:shd w:val="clear" w:color="auto" w:fill="FFFFFF"/>
          <w:lang w:eastAsia="ko-KR"/>
        </w:rPr>
        <w:t>при</w:t>
      </w:r>
      <w:proofErr w:type="gramEnd"/>
      <w:r w:rsidRPr="00C75971">
        <w:rPr>
          <w:rFonts w:eastAsia="Batang"/>
          <w:shd w:val="clear" w:color="auto" w:fill="FFFFFF"/>
          <w:lang w:eastAsia="ko-KR"/>
        </w:rPr>
        <w:t xml:space="preserve">  выявления данного факта редакция   прекращает сотрудничество с автором в дальнейшем.</w:t>
      </w:r>
    </w:p>
    <w:p w:rsidR="008A27E8" w:rsidRPr="00C75971" w:rsidRDefault="008A27E8" w:rsidP="008A27E8">
      <w:pPr>
        <w:pStyle w:val="justifyfull"/>
        <w:shd w:val="clear" w:color="auto" w:fill="FFFFFF"/>
        <w:spacing w:before="0" w:beforeAutospacing="0" w:after="0" w:afterAutospacing="0"/>
        <w:jc w:val="both"/>
        <w:textAlignment w:val="baseline"/>
        <w:rPr>
          <w:rFonts w:eastAsia="Batang"/>
          <w:shd w:val="clear" w:color="auto" w:fill="FFFFFF"/>
          <w:lang w:eastAsia="ko-KR"/>
        </w:rPr>
      </w:pPr>
      <w:r w:rsidRPr="00C75971">
        <w:rPr>
          <w:rFonts w:eastAsia="Batang"/>
          <w:shd w:val="clear" w:color="auto" w:fill="FFFFFF"/>
          <w:lang w:eastAsia="ko-KR"/>
        </w:rPr>
        <w:t>2. По запросу автор получает информацию о статусе его Статьи. Более подробно с инструкцией можно ознакомиться </w:t>
      </w:r>
      <w:hyperlink r:id="rId12" w:history="1">
        <w:r w:rsidRPr="00C75971">
          <w:rPr>
            <w:rFonts w:eastAsia="Batang"/>
            <w:shd w:val="clear" w:color="auto" w:fill="FFFFFF"/>
            <w:lang w:eastAsia="ko-KR"/>
          </w:rPr>
          <w:t>здесь</w:t>
        </w:r>
      </w:hyperlink>
      <w:r w:rsidRPr="00C75971">
        <w:rPr>
          <w:rFonts w:eastAsia="Batang"/>
          <w:shd w:val="clear" w:color="auto" w:fill="FFFFFF"/>
          <w:lang w:eastAsia="ko-KR"/>
        </w:rPr>
        <w:t>.</w:t>
      </w:r>
    </w:p>
    <w:p w:rsidR="008A27E8" w:rsidRPr="00C75971" w:rsidRDefault="008A27E8" w:rsidP="008A27E8">
      <w:pPr>
        <w:pStyle w:val="justifyfull"/>
        <w:shd w:val="clear" w:color="auto" w:fill="FFFFFF"/>
        <w:spacing w:before="0" w:beforeAutospacing="0" w:after="0" w:afterAutospacing="0"/>
        <w:jc w:val="both"/>
        <w:textAlignment w:val="baseline"/>
        <w:rPr>
          <w:rFonts w:eastAsia="Batang"/>
          <w:shd w:val="clear" w:color="auto" w:fill="FFFFFF"/>
          <w:lang w:eastAsia="ko-KR"/>
        </w:rPr>
      </w:pPr>
      <w:r w:rsidRPr="00C75971">
        <w:rPr>
          <w:rFonts w:eastAsia="Batang"/>
          <w:shd w:val="clear" w:color="auto" w:fill="FFFFFF"/>
          <w:lang w:eastAsia="ko-KR"/>
        </w:rPr>
        <w:t>3. Договор о предоставлении автором интеллектуальных прав на Статью заключается в порядке, приведенном в разделе «Редакционная политика ИГ «Юрист» по адресу: </w:t>
      </w:r>
      <w:hyperlink r:id="rId13" w:history="1">
        <w:r w:rsidRPr="00C75971">
          <w:rPr>
            <w:rFonts w:eastAsia="Batang"/>
            <w:shd w:val="clear" w:color="auto" w:fill="FFFFFF"/>
            <w:lang w:eastAsia="ko-KR"/>
          </w:rPr>
          <w:t>http://lawinfo.ru/for-authors/policy/</w:t>
        </w:r>
      </w:hyperlink>
      <w:r w:rsidRPr="00C75971">
        <w:rPr>
          <w:rFonts w:eastAsia="Batang"/>
          <w:shd w:val="clear" w:color="auto" w:fill="FFFFFF"/>
          <w:lang w:eastAsia="ko-KR"/>
        </w:rPr>
        <w:t>. Перед направлением в редакцию Статьи просим обязательно ознакомиться с требованиями, приведенными в разделе «Редакционная политика ИГ «Юрист». Статьи, направленные в редакцию с нарушением указанных требований, к рассмотрению не принимаются.</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4. Статья должна содержать следующие элементы, оформленные в соответствии с требованиями журнала:</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a) индекс УДК и ББК (присваивается в соответствии с классификатором);</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b) название на русском и английском языках; </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c) сведения об авторе: фамилия, имя, отчество (в развернутом виде), должность, место работы, ученая степень, ученое звание на русском и английском языках;</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d) аннотацию на русском и английском языках;</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e) ключевые слова на русском и английском языках;</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f) служебный адрес, актуальный адрес электронной почты для опубликования в журнале;</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o) контактный номер телефона;</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 xml:space="preserve">5. Кроме того, автор представляет только на русском языке </w:t>
      </w:r>
      <w:proofErr w:type="spellStart"/>
      <w:r w:rsidRPr="00C75971">
        <w:rPr>
          <w:rFonts w:eastAsia="Batang"/>
          <w:shd w:val="clear" w:color="auto" w:fill="FFFFFF"/>
          <w:lang w:eastAsia="ko-KR"/>
        </w:rPr>
        <w:t>пристатейный</w:t>
      </w:r>
      <w:proofErr w:type="spellEnd"/>
      <w:r w:rsidRPr="00C75971">
        <w:rPr>
          <w:rFonts w:eastAsia="Batang"/>
          <w:shd w:val="clear" w:color="auto" w:fill="FFFFFF"/>
          <w:lang w:eastAsia="ko-KR"/>
        </w:rPr>
        <w:t xml:space="preserve"> библиографический список (этот список составляется в алфавитном порядке из названий научных источников, приведенных в ссылках по тексту статьи).  </w:t>
      </w:r>
      <w:proofErr w:type="spellStart"/>
      <w:r w:rsidRPr="00C75971">
        <w:rPr>
          <w:rFonts w:eastAsia="Batang"/>
          <w:shd w:val="clear" w:color="auto" w:fill="FFFFFF"/>
          <w:lang w:eastAsia="ko-KR"/>
        </w:rPr>
        <w:t>Пристатейный</w:t>
      </w:r>
      <w:proofErr w:type="spellEnd"/>
      <w:r w:rsidRPr="00C75971">
        <w:rPr>
          <w:rFonts w:eastAsia="Batang"/>
          <w:shd w:val="clear" w:color="auto" w:fill="FFFFFF"/>
          <w:lang w:eastAsia="ko-KR"/>
        </w:rPr>
        <w:t xml:space="preserve"> библиографический список содержится непосредственно в тексте рукописи.</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Библиографический список должен содержать полную информацию об издании, на которое идет ссылка, в том числе:</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lastRenderedPageBreak/>
        <w:t>•          для периодических изданий: автор, наименование материала, наименование журнала, номер, год,  диапазон страниц;</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          для книг: автор, наименование, издательство, город, год, общее количество страниц;</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          для электронного источника (кроме ссылки), необходимо указать: автора, наименование материала,  дату обращения;</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          нормативно-правовые акты не отображаются в списке литературы (только в сносках).</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 Данные, представляемые в редакцию в соответствии с настоящим пунктом, будут размещены в РИНЦ. </w:t>
      </w:r>
    </w:p>
    <w:p w:rsidR="008A27E8" w:rsidRPr="00C75971" w:rsidRDefault="008A27E8" w:rsidP="008A27E8">
      <w:pPr>
        <w:pStyle w:val="justifyfull"/>
        <w:shd w:val="clear" w:color="auto" w:fill="FFFFFF"/>
        <w:spacing w:before="0" w:beforeAutospacing="0" w:after="0" w:afterAutospacing="0"/>
        <w:jc w:val="both"/>
        <w:textAlignment w:val="baseline"/>
        <w:rPr>
          <w:rFonts w:eastAsia="Batang"/>
          <w:shd w:val="clear" w:color="auto" w:fill="FFFFFF"/>
          <w:lang w:eastAsia="ko-KR"/>
        </w:rPr>
      </w:pPr>
      <w:r w:rsidRPr="00C75971">
        <w:rPr>
          <w:rFonts w:eastAsia="Batang"/>
          <w:shd w:val="clear" w:color="auto" w:fill="FFFFFF"/>
          <w:lang w:eastAsia="ko-KR"/>
        </w:rPr>
        <w:t xml:space="preserve">6. Просим авторов, перед отправлением Статьи, проверить  текст в системе </w:t>
      </w:r>
      <w:proofErr w:type="spellStart"/>
      <w:r w:rsidRPr="00C75971">
        <w:rPr>
          <w:rFonts w:eastAsia="Batang"/>
          <w:shd w:val="clear" w:color="auto" w:fill="FFFFFF"/>
          <w:lang w:eastAsia="ko-KR"/>
        </w:rPr>
        <w:t>Антиплагиат</w:t>
      </w:r>
      <w:proofErr w:type="spellEnd"/>
      <w:r w:rsidRPr="00C75971">
        <w:rPr>
          <w:rFonts w:eastAsia="Batang"/>
          <w:shd w:val="clear" w:color="auto" w:fill="FFFFFF"/>
          <w:lang w:eastAsia="ko-KR"/>
        </w:rPr>
        <w:t>, подписать отчет и направить в редакцию. Минимальный процент оригинального текста должен быть не ниже 75%. Более подробно с  порядком проведения проверки статей можно прочитать </w:t>
      </w:r>
      <w:hyperlink r:id="rId14" w:history="1">
        <w:r w:rsidRPr="00C75971">
          <w:rPr>
            <w:rFonts w:eastAsia="Batang"/>
            <w:shd w:val="clear" w:color="auto" w:fill="FFFFFF"/>
            <w:lang w:eastAsia="ko-KR"/>
          </w:rPr>
          <w:t>здесь</w:t>
        </w:r>
      </w:hyperlink>
      <w:r w:rsidRPr="00C75971">
        <w:rPr>
          <w:rFonts w:eastAsia="Batang"/>
          <w:shd w:val="clear" w:color="auto" w:fill="FFFFFF"/>
          <w:lang w:eastAsia="ko-KR"/>
        </w:rPr>
        <w:t>.</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7. Статьи аспирантов и соискателей ученой степени кандидата наук дополнительно подписываются научным руководителем/консультантом.</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8. Статьи, не соответствующие указанным в настоящем объявлении требованиям, к рассмотрению и рецензированию не принимаются. </w:t>
      </w:r>
    </w:p>
    <w:p w:rsidR="008A27E8" w:rsidRPr="00C75971" w:rsidRDefault="008A27E8" w:rsidP="008A27E8">
      <w:pPr>
        <w:pStyle w:val="justifyfull"/>
        <w:shd w:val="clear" w:color="auto" w:fill="FFFFFF"/>
        <w:spacing w:before="0" w:beforeAutospacing="0" w:after="225" w:afterAutospacing="0"/>
        <w:jc w:val="both"/>
        <w:textAlignment w:val="baseline"/>
        <w:rPr>
          <w:rFonts w:eastAsia="Batang"/>
          <w:shd w:val="clear" w:color="auto" w:fill="FFFFFF"/>
          <w:lang w:eastAsia="ko-KR"/>
        </w:rPr>
      </w:pPr>
      <w:r w:rsidRPr="00C75971">
        <w:rPr>
          <w:rFonts w:eastAsia="Batang"/>
          <w:shd w:val="clear" w:color="auto" w:fill="FFFFFF"/>
          <w:lang w:eastAsia="ko-KR"/>
        </w:rPr>
        <w:t>9. Просим авторов тщательно проверять перед отправкой в журнал общую орфографию Статей, а также правильность написания соответствующих юридических терминов и наличие необходимой информации. </w:t>
      </w:r>
    </w:p>
    <w:p w:rsidR="008A27E8" w:rsidRPr="008A27E8" w:rsidRDefault="008A27E8" w:rsidP="008A27E8">
      <w:pPr>
        <w:pStyle w:val="justifyfull"/>
        <w:shd w:val="clear" w:color="auto" w:fill="FFFFFF"/>
        <w:spacing w:before="0" w:beforeAutospacing="0" w:after="0" w:afterAutospacing="0"/>
        <w:jc w:val="both"/>
        <w:textAlignment w:val="baseline"/>
        <w:rPr>
          <w:color w:val="000000" w:themeColor="text1"/>
        </w:rPr>
      </w:pPr>
      <w:r w:rsidRPr="008A27E8">
        <w:rPr>
          <w:color w:val="000000" w:themeColor="text1"/>
        </w:rPr>
        <w:t>10. После проверки подписанный автором электронный вариант Статьи и сопроводительные документы предоставляются в Редакцию по e-</w:t>
      </w:r>
      <w:proofErr w:type="spellStart"/>
      <w:r w:rsidRPr="008A27E8">
        <w:rPr>
          <w:color w:val="000000" w:themeColor="text1"/>
        </w:rPr>
        <w:t>mail</w:t>
      </w:r>
      <w:proofErr w:type="spellEnd"/>
      <w:r w:rsidRPr="008A27E8">
        <w:rPr>
          <w:color w:val="000000" w:themeColor="text1"/>
        </w:rPr>
        <w:t>: </w:t>
      </w:r>
      <w:hyperlink r:id="rId15" w:history="1">
        <w:r w:rsidRPr="008A27E8">
          <w:rPr>
            <w:rStyle w:val="a3"/>
            <w:color w:val="000000" w:themeColor="text1"/>
            <w:bdr w:val="none" w:sz="0" w:space="0" w:color="auto" w:frame="1"/>
          </w:rPr>
          <w:t>avtor@lawinfo.ru</w:t>
        </w:r>
      </w:hyperlink>
      <w:r w:rsidRPr="008A27E8">
        <w:rPr>
          <w:color w:val="000000" w:themeColor="text1"/>
        </w:rPr>
        <w:t>.</w:t>
      </w:r>
    </w:p>
    <w:p w:rsidR="008A27E8" w:rsidRPr="008A27E8" w:rsidRDefault="008A27E8" w:rsidP="008A27E8">
      <w:pPr>
        <w:pStyle w:val="ac"/>
        <w:shd w:val="clear" w:color="auto" w:fill="FFFFFF"/>
        <w:spacing w:before="0" w:beforeAutospacing="0" w:after="225" w:afterAutospacing="0"/>
        <w:textAlignment w:val="baseline"/>
        <w:rPr>
          <w:color w:val="000000" w:themeColor="text1"/>
        </w:rPr>
      </w:pPr>
      <w:r w:rsidRPr="008A27E8">
        <w:rPr>
          <w:color w:val="000000" w:themeColor="text1"/>
        </w:rPr>
        <w:t> </w:t>
      </w:r>
    </w:p>
    <w:p w:rsidR="008A27E8" w:rsidRPr="006110D2" w:rsidRDefault="008A27E8" w:rsidP="008A27E8">
      <w:pPr>
        <w:pStyle w:val="ac"/>
        <w:shd w:val="clear" w:color="auto" w:fill="FFFFFF"/>
        <w:spacing w:before="0" w:beforeAutospacing="0" w:after="0" w:afterAutospacing="0"/>
        <w:jc w:val="center"/>
        <w:textAlignment w:val="baseline"/>
      </w:pPr>
      <w:r w:rsidRPr="006110D2">
        <w:rPr>
          <w:b/>
          <w:bCs/>
          <w:bdr w:val="none" w:sz="0" w:space="0" w:color="auto" w:frame="1"/>
        </w:rPr>
        <w:t xml:space="preserve">Статья должна содержать практические рекомендации для </w:t>
      </w:r>
      <w:proofErr w:type="spellStart"/>
      <w:r w:rsidRPr="006110D2">
        <w:rPr>
          <w:b/>
          <w:bCs/>
          <w:bdr w:val="none" w:sz="0" w:space="0" w:color="auto" w:frame="1"/>
        </w:rPr>
        <w:t>правоприменения</w:t>
      </w:r>
      <w:proofErr w:type="spellEnd"/>
      <w:r w:rsidRPr="006110D2">
        <w:rPr>
          <w:b/>
          <w:bCs/>
          <w:bdr w:val="none" w:sz="0" w:space="0" w:color="auto" w:frame="1"/>
        </w:rPr>
        <w:t xml:space="preserve"> с учётом законодательства судебной практики.</w:t>
      </w:r>
    </w:p>
    <w:p w:rsidR="008A27E8" w:rsidRPr="006110D2" w:rsidRDefault="008A27E8" w:rsidP="008A27E8">
      <w:pPr>
        <w:pStyle w:val="ac"/>
        <w:shd w:val="clear" w:color="auto" w:fill="FFFFFF"/>
        <w:spacing w:before="0" w:beforeAutospacing="0" w:after="0" w:afterAutospacing="0"/>
        <w:textAlignment w:val="baseline"/>
      </w:pPr>
      <w:r w:rsidRPr="006110D2">
        <w:rPr>
          <w:b/>
          <w:bCs/>
          <w:bdr w:val="none" w:sz="0" w:space="0" w:color="auto" w:frame="1"/>
        </w:rPr>
        <w:t> </w:t>
      </w:r>
    </w:p>
    <w:p w:rsidR="008A27E8" w:rsidRPr="006110D2" w:rsidRDefault="008A27E8" w:rsidP="008A27E8">
      <w:pPr>
        <w:pStyle w:val="justifyfull"/>
        <w:shd w:val="clear" w:color="auto" w:fill="FFFFFF"/>
        <w:spacing w:before="0" w:beforeAutospacing="0" w:after="0" w:afterAutospacing="0"/>
        <w:jc w:val="both"/>
        <w:textAlignment w:val="baseline"/>
      </w:pPr>
      <w:r w:rsidRPr="006110D2">
        <w:t>При возникновении вопросов, связанных с оформлением материалов, можно обращаться в редакцию по телефону (495) 953-91-08 или по e-</w:t>
      </w:r>
      <w:proofErr w:type="spellStart"/>
      <w:r w:rsidRPr="006110D2">
        <w:t>mail</w:t>
      </w:r>
      <w:proofErr w:type="spellEnd"/>
      <w:r w:rsidRPr="006110D2">
        <w:t>: </w:t>
      </w:r>
      <w:hyperlink r:id="rId16" w:history="1">
        <w:r w:rsidRPr="006110D2">
          <w:rPr>
            <w:rStyle w:val="a3"/>
            <w:color w:val="auto"/>
            <w:bdr w:val="none" w:sz="0" w:space="0" w:color="auto" w:frame="1"/>
          </w:rPr>
          <w:t>avtor@lawinfo.ru</w:t>
        </w:r>
      </w:hyperlink>
      <w:r w:rsidRPr="006110D2">
        <w:t>. </w:t>
      </w:r>
    </w:p>
    <w:p w:rsidR="008A27E8" w:rsidRPr="006110D2" w:rsidRDefault="008A27E8" w:rsidP="008A27E8">
      <w:pPr>
        <w:pStyle w:val="justifyfull"/>
        <w:shd w:val="clear" w:color="auto" w:fill="FFFFFF"/>
        <w:spacing w:before="0" w:beforeAutospacing="0" w:after="225" w:afterAutospacing="0"/>
        <w:jc w:val="both"/>
        <w:textAlignment w:val="baseline"/>
      </w:pPr>
      <w:r w:rsidRPr="006110D2">
        <w:t xml:space="preserve">Адрес редакции: 115035, г. Москва, </w:t>
      </w:r>
      <w:proofErr w:type="spellStart"/>
      <w:r w:rsidRPr="006110D2">
        <w:t>Космодамианская</w:t>
      </w:r>
      <w:proofErr w:type="spellEnd"/>
      <w:r w:rsidRPr="006110D2">
        <w:t xml:space="preserve"> наб., д. 26/55, стр. 7.</w:t>
      </w:r>
    </w:p>
    <w:p w:rsidR="008A27E8" w:rsidRPr="00951292" w:rsidRDefault="008A27E8" w:rsidP="008A27E8">
      <w:pPr>
        <w:jc w:val="center"/>
        <w:rPr>
          <w:rFonts w:ascii="Times New Roman" w:hAnsi="Times New Roman"/>
          <w:b/>
        </w:rPr>
      </w:pPr>
    </w:p>
    <w:p w:rsidR="008A27E8" w:rsidRPr="00951292" w:rsidRDefault="008A27E8" w:rsidP="008A27E8">
      <w:pPr>
        <w:jc w:val="center"/>
        <w:rPr>
          <w:rFonts w:ascii="Times New Roman" w:hAnsi="Times New Roman"/>
          <w:b/>
        </w:rPr>
      </w:pPr>
      <w:r w:rsidRPr="00951292">
        <w:rPr>
          <w:rFonts w:ascii="Times New Roman" w:hAnsi="Times New Roman"/>
          <w:b/>
        </w:rPr>
        <w:t>ОБРАЗЕЦ ОФОРМЛЕНИЯ СТАТЬИ</w:t>
      </w:r>
    </w:p>
    <w:p w:rsidR="008A27E8" w:rsidRPr="00951292" w:rsidRDefault="008A27E8" w:rsidP="008A27E8">
      <w:pPr>
        <w:jc w:val="right"/>
        <w:rPr>
          <w:rFonts w:ascii="Times New Roman" w:hAnsi="Times New Roman"/>
          <w:b/>
        </w:rPr>
      </w:pPr>
    </w:p>
    <w:p w:rsidR="008A27E8" w:rsidRPr="00951292" w:rsidRDefault="008A27E8" w:rsidP="008A27E8">
      <w:pPr>
        <w:jc w:val="right"/>
        <w:rPr>
          <w:rFonts w:ascii="Times New Roman" w:hAnsi="Times New Roman"/>
          <w:b/>
        </w:rPr>
      </w:pPr>
      <w:r w:rsidRPr="00951292">
        <w:rPr>
          <w:rFonts w:ascii="Times New Roman" w:hAnsi="Times New Roman"/>
          <w:b/>
        </w:rPr>
        <w:t>Аккредитация как административно-правовой инструментарий</w:t>
      </w:r>
    </w:p>
    <w:p w:rsidR="008A27E8" w:rsidRPr="00951292" w:rsidRDefault="008A27E8" w:rsidP="008A27E8">
      <w:pPr>
        <w:rPr>
          <w:rFonts w:ascii="Times New Roman" w:hAnsi="Times New Roman"/>
        </w:rPr>
      </w:pPr>
    </w:p>
    <w:p w:rsidR="008A27E8" w:rsidRPr="006110D2" w:rsidRDefault="008A27E8" w:rsidP="008A27E8">
      <w:pPr>
        <w:pStyle w:val="aa"/>
        <w:ind w:firstLine="0"/>
        <w:jc w:val="left"/>
        <w:rPr>
          <w:b/>
          <w:sz w:val="24"/>
          <w:szCs w:val="24"/>
        </w:rPr>
      </w:pPr>
      <w:r w:rsidRPr="006110D2">
        <w:rPr>
          <w:b/>
          <w:sz w:val="24"/>
          <w:szCs w:val="24"/>
        </w:rPr>
        <w:t>Фамилия Имя Отчество</w:t>
      </w:r>
    </w:p>
    <w:p w:rsidR="008A27E8" w:rsidRPr="006110D2" w:rsidRDefault="008A27E8" w:rsidP="008A27E8">
      <w:pPr>
        <w:pStyle w:val="aa"/>
        <w:ind w:firstLine="0"/>
        <w:jc w:val="left"/>
        <w:rPr>
          <w:b/>
          <w:sz w:val="24"/>
          <w:szCs w:val="24"/>
        </w:rPr>
      </w:pPr>
      <w:r w:rsidRPr="006110D2">
        <w:rPr>
          <w:i/>
          <w:sz w:val="24"/>
          <w:szCs w:val="24"/>
        </w:rPr>
        <w:t>(указываются полностью)</w:t>
      </w:r>
      <w:r w:rsidRPr="006110D2">
        <w:rPr>
          <w:b/>
          <w:sz w:val="24"/>
          <w:szCs w:val="24"/>
        </w:rPr>
        <w:t>,</w:t>
      </w:r>
    </w:p>
    <w:p w:rsidR="008A27E8" w:rsidRPr="006110D2" w:rsidRDefault="008A27E8" w:rsidP="008A27E8">
      <w:pPr>
        <w:pStyle w:val="aa"/>
        <w:ind w:firstLine="0"/>
        <w:jc w:val="left"/>
        <w:rPr>
          <w:i/>
          <w:sz w:val="24"/>
          <w:szCs w:val="24"/>
        </w:rPr>
      </w:pPr>
      <w:r w:rsidRPr="006110D2">
        <w:rPr>
          <w:i/>
          <w:sz w:val="24"/>
          <w:szCs w:val="24"/>
        </w:rPr>
        <w:t xml:space="preserve">профессор факультета права </w:t>
      </w:r>
      <w:r w:rsidRPr="006110D2">
        <w:rPr>
          <w:i/>
          <w:sz w:val="24"/>
          <w:szCs w:val="24"/>
        </w:rPr>
        <w:br/>
        <w:t>Национального исследовательского университета «Высшая школа экономики»</w:t>
      </w:r>
    </w:p>
    <w:p w:rsidR="008A27E8" w:rsidRPr="006110D2" w:rsidRDefault="008A27E8" w:rsidP="008A27E8">
      <w:pPr>
        <w:pStyle w:val="aa"/>
        <w:ind w:firstLine="0"/>
        <w:jc w:val="left"/>
        <w:rPr>
          <w:i/>
          <w:sz w:val="24"/>
          <w:szCs w:val="24"/>
        </w:rPr>
      </w:pPr>
      <w:r w:rsidRPr="006110D2">
        <w:rPr>
          <w:i/>
          <w:sz w:val="24"/>
          <w:szCs w:val="24"/>
        </w:rPr>
        <w:t>(полностью указывается должность и место работы, без сокращения),</w:t>
      </w:r>
    </w:p>
    <w:p w:rsidR="008A27E8" w:rsidRPr="006110D2" w:rsidRDefault="008A27E8" w:rsidP="008A27E8">
      <w:pPr>
        <w:pStyle w:val="aa"/>
        <w:ind w:firstLine="0"/>
        <w:jc w:val="left"/>
        <w:rPr>
          <w:i/>
          <w:sz w:val="24"/>
          <w:szCs w:val="24"/>
        </w:rPr>
      </w:pPr>
      <w:r w:rsidRPr="006110D2">
        <w:rPr>
          <w:i/>
          <w:sz w:val="24"/>
          <w:szCs w:val="24"/>
        </w:rPr>
        <w:t>доктор юридических наук, профессор</w:t>
      </w:r>
    </w:p>
    <w:p w:rsidR="008A27E8" w:rsidRPr="006110D2" w:rsidRDefault="008A27E8" w:rsidP="008A27E8">
      <w:pPr>
        <w:pStyle w:val="aa"/>
        <w:ind w:firstLine="0"/>
        <w:jc w:val="left"/>
        <w:rPr>
          <w:i/>
          <w:sz w:val="24"/>
          <w:szCs w:val="24"/>
        </w:rPr>
      </w:pPr>
      <w:r w:rsidRPr="006110D2">
        <w:rPr>
          <w:i/>
          <w:sz w:val="24"/>
          <w:szCs w:val="24"/>
        </w:rPr>
        <w:t>(степень и звание)</w:t>
      </w:r>
    </w:p>
    <w:p w:rsidR="008A27E8" w:rsidRPr="006110D2" w:rsidRDefault="008A27E8" w:rsidP="008A27E8">
      <w:pPr>
        <w:pStyle w:val="aa"/>
        <w:ind w:firstLine="0"/>
        <w:jc w:val="left"/>
        <w:rPr>
          <w:i/>
          <w:sz w:val="24"/>
          <w:szCs w:val="24"/>
        </w:rPr>
      </w:pPr>
      <w:smartTag w:uri="urn:schemas-microsoft-com:office:smarttags" w:element="metricconverter">
        <w:smartTagPr>
          <w:attr w:name="ProductID" w:val="101000, г"/>
        </w:smartTagPr>
        <w:r w:rsidRPr="006110D2">
          <w:rPr>
            <w:i/>
            <w:sz w:val="24"/>
            <w:szCs w:val="24"/>
          </w:rPr>
          <w:t>101000, г</w:t>
        </w:r>
      </w:smartTag>
      <w:r w:rsidRPr="006110D2">
        <w:rPr>
          <w:i/>
          <w:sz w:val="24"/>
          <w:szCs w:val="24"/>
        </w:rPr>
        <w:t>. Москва, ул. Мясницкая, д. 20</w:t>
      </w:r>
    </w:p>
    <w:p w:rsidR="008A27E8" w:rsidRPr="006110D2" w:rsidRDefault="008A27E8" w:rsidP="008A27E8">
      <w:pPr>
        <w:pStyle w:val="aa"/>
        <w:ind w:firstLine="0"/>
        <w:jc w:val="left"/>
        <w:rPr>
          <w:i/>
          <w:sz w:val="24"/>
          <w:szCs w:val="24"/>
        </w:rPr>
      </w:pPr>
      <w:r w:rsidRPr="006110D2">
        <w:rPr>
          <w:i/>
          <w:sz w:val="24"/>
          <w:szCs w:val="24"/>
        </w:rPr>
        <w:t>(адрес для переписки, который будет опубликован в журнале)</w:t>
      </w:r>
    </w:p>
    <w:p w:rsidR="008A27E8" w:rsidRPr="00951292" w:rsidRDefault="008A27E8" w:rsidP="008A27E8">
      <w:pPr>
        <w:rPr>
          <w:rFonts w:ascii="Times New Roman" w:hAnsi="Times New Roman"/>
        </w:rPr>
      </w:pPr>
    </w:p>
    <w:p w:rsidR="008A27E8" w:rsidRPr="00951292" w:rsidRDefault="008A27E8" w:rsidP="008A27E8">
      <w:pPr>
        <w:rPr>
          <w:rFonts w:ascii="Times New Roman" w:hAnsi="Times New Roman"/>
          <w:i/>
        </w:rPr>
      </w:pPr>
      <w:r w:rsidRPr="00951292">
        <w:rPr>
          <w:rFonts w:ascii="Times New Roman" w:hAnsi="Times New Roman"/>
          <w:i/>
        </w:rPr>
        <w:t xml:space="preserve">В работе рассмотрены актуальные и важные проблемы, возникшие в ходе обсуждения законопроектов, посвященных правовому институту аккредитации в России. Показано, что  положения  правового акта, регулирующего аккредитацию, в недостаточной мере осуществляют нормативно-правовое регулирование такого сложного правового явления как аккредитация. </w:t>
      </w:r>
    </w:p>
    <w:p w:rsidR="008A27E8" w:rsidRPr="00951292" w:rsidRDefault="008A27E8" w:rsidP="008A27E8">
      <w:pPr>
        <w:rPr>
          <w:rFonts w:ascii="Times New Roman" w:hAnsi="Times New Roman"/>
          <w:i/>
        </w:rPr>
      </w:pPr>
      <w:r w:rsidRPr="00951292">
        <w:rPr>
          <w:rFonts w:ascii="Times New Roman" w:hAnsi="Times New Roman"/>
          <w:b/>
          <w:i/>
        </w:rPr>
        <w:t>Ключевые слова:</w:t>
      </w:r>
      <w:r w:rsidRPr="00951292">
        <w:rPr>
          <w:rFonts w:ascii="Times New Roman" w:hAnsi="Times New Roman"/>
          <w:i/>
        </w:rPr>
        <w:t xml:space="preserve"> аккредитация, инструментарий, правовое регулирование, административное право.</w:t>
      </w:r>
    </w:p>
    <w:p w:rsidR="008A27E8" w:rsidRPr="00951292" w:rsidRDefault="008A27E8" w:rsidP="008A27E8">
      <w:pPr>
        <w:rPr>
          <w:rFonts w:ascii="Times New Roman" w:hAnsi="Times New Roman"/>
        </w:rPr>
      </w:pPr>
    </w:p>
    <w:p w:rsidR="008A27E8" w:rsidRPr="00951292" w:rsidRDefault="008A27E8" w:rsidP="008A27E8">
      <w:pPr>
        <w:jc w:val="right"/>
        <w:rPr>
          <w:rFonts w:ascii="Times New Roman" w:hAnsi="Times New Roman"/>
          <w:b/>
          <w:lang w:val="en-US"/>
        </w:rPr>
      </w:pPr>
      <w:r w:rsidRPr="00951292">
        <w:rPr>
          <w:rFonts w:ascii="Times New Roman" w:hAnsi="Times New Roman"/>
          <w:b/>
          <w:lang w:val="en-US"/>
        </w:rPr>
        <w:t>Accreditation as an administrative and legal tools</w:t>
      </w:r>
    </w:p>
    <w:p w:rsidR="008A27E8" w:rsidRPr="00951292" w:rsidRDefault="008A27E8" w:rsidP="008A27E8">
      <w:pPr>
        <w:rPr>
          <w:rFonts w:ascii="Times New Roman" w:hAnsi="Times New Roman"/>
          <w:b/>
          <w:lang w:val="en-US"/>
        </w:rPr>
      </w:pPr>
      <w:r w:rsidRPr="00951292">
        <w:rPr>
          <w:rFonts w:ascii="Times New Roman" w:hAnsi="Times New Roman"/>
          <w:b/>
          <w:lang w:val="en-US"/>
        </w:rPr>
        <w:t xml:space="preserve">Surname Name </w:t>
      </w:r>
    </w:p>
    <w:p w:rsidR="008A27E8" w:rsidRPr="00951292" w:rsidRDefault="008A27E8" w:rsidP="008A27E8">
      <w:pPr>
        <w:rPr>
          <w:rFonts w:ascii="Times New Roman" w:hAnsi="Times New Roman"/>
          <w:b/>
          <w:lang w:val="en-US"/>
        </w:rPr>
      </w:pPr>
      <w:r w:rsidRPr="00951292">
        <w:rPr>
          <w:rFonts w:ascii="Times New Roman" w:hAnsi="Times New Roman"/>
          <w:b/>
          <w:lang w:val="en-US"/>
        </w:rPr>
        <w:t xml:space="preserve">professor of law faculty </w:t>
      </w:r>
    </w:p>
    <w:p w:rsidR="008A27E8" w:rsidRPr="00951292" w:rsidRDefault="008A27E8" w:rsidP="008A27E8">
      <w:pPr>
        <w:rPr>
          <w:rFonts w:ascii="Times New Roman" w:hAnsi="Times New Roman"/>
          <w:b/>
          <w:lang w:val="en-US"/>
        </w:rPr>
      </w:pPr>
      <w:r w:rsidRPr="00951292">
        <w:rPr>
          <w:rFonts w:ascii="Times New Roman" w:hAnsi="Times New Roman"/>
          <w:b/>
          <w:lang w:val="en-US"/>
        </w:rPr>
        <w:t>National research university "The Higher School of Economy"</w:t>
      </w:r>
    </w:p>
    <w:p w:rsidR="008A27E8" w:rsidRPr="00951292" w:rsidRDefault="008A27E8" w:rsidP="008A27E8">
      <w:pPr>
        <w:rPr>
          <w:rFonts w:ascii="Times New Roman" w:hAnsi="Times New Roman"/>
          <w:b/>
          <w:lang w:val="en-US"/>
        </w:rPr>
      </w:pPr>
      <w:r w:rsidRPr="00951292">
        <w:rPr>
          <w:rFonts w:ascii="Times New Roman" w:hAnsi="Times New Roman"/>
          <w:b/>
          <w:lang w:val="en-US"/>
        </w:rPr>
        <w:t>doctor of jurisprudence, professor</w:t>
      </w:r>
    </w:p>
    <w:p w:rsidR="008A27E8" w:rsidRPr="00951292" w:rsidRDefault="008A27E8" w:rsidP="008A27E8">
      <w:pPr>
        <w:rPr>
          <w:rFonts w:ascii="Times New Roman" w:hAnsi="Times New Roman"/>
          <w:b/>
          <w:lang w:val="en-US"/>
        </w:rPr>
      </w:pPr>
      <w:r w:rsidRPr="00951292">
        <w:rPr>
          <w:rFonts w:ascii="Times New Roman" w:hAnsi="Times New Roman"/>
          <w:b/>
          <w:lang w:val="en-US"/>
        </w:rPr>
        <w:t xml:space="preserve">101000, Moscow, </w:t>
      </w:r>
      <w:proofErr w:type="spellStart"/>
      <w:r w:rsidRPr="00951292">
        <w:rPr>
          <w:rFonts w:ascii="Times New Roman" w:hAnsi="Times New Roman"/>
          <w:b/>
          <w:lang w:val="en-US"/>
        </w:rPr>
        <w:t>Myasnitskaya</w:t>
      </w:r>
      <w:proofErr w:type="spellEnd"/>
      <w:r w:rsidRPr="00951292">
        <w:rPr>
          <w:rFonts w:ascii="Times New Roman" w:hAnsi="Times New Roman"/>
          <w:b/>
          <w:lang w:val="en-US"/>
        </w:rPr>
        <w:t xml:space="preserve"> St., 20</w:t>
      </w:r>
    </w:p>
    <w:p w:rsidR="008A27E8" w:rsidRPr="00951292" w:rsidRDefault="008A27E8" w:rsidP="008A27E8">
      <w:pPr>
        <w:rPr>
          <w:rFonts w:ascii="Times New Roman" w:hAnsi="Times New Roman"/>
          <w:i/>
          <w:lang w:val="en-US"/>
        </w:rPr>
      </w:pPr>
    </w:p>
    <w:p w:rsidR="008A27E8" w:rsidRPr="00951292" w:rsidRDefault="008A27E8" w:rsidP="008A27E8">
      <w:pPr>
        <w:rPr>
          <w:rFonts w:ascii="Times New Roman" w:hAnsi="Times New Roman"/>
          <w:i/>
          <w:lang w:val="en-US"/>
        </w:rPr>
      </w:pPr>
      <w:r w:rsidRPr="00951292">
        <w:rPr>
          <w:rFonts w:ascii="Times New Roman" w:hAnsi="Times New Roman"/>
          <w:i/>
          <w:lang w:val="en-US"/>
        </w:rPr>
        <w:t xml:space="preserve">The article </w:t>
      </w:r>
      <w:r w:rsidRPr="00951292">
        <w:rPr>
          <w:rFonts w:ascii="Times New Roman" w:hAnsi="Times New Roman"/>
          <w:i/>
        </w:rPr>
        <w:t>со</w:t>
      </w:r>
      <w:proofErr w:type="spellStart"/>
      <w:r w:rsidRPr="00951292">
        <w:rPr>
          <w:rFonts w:ascii="Times New Roman" w:hAnsi="Times New Roman"/>
          <w:i/>
          <w:lang w:val="en-US"/>
        </w:rPr>
        <w:t>nsideres</w:t>
      </w:r>
      <w:proofErr w:type="spellEnd"/>
      <w:r w:rsidRPr="00951292">
        <w:rPr>
          <w:rFonts w:ascii="Times New Roman" w:hAnsi="Times New Roman"/>
          <w:i/>
          <w:lang w:val="en-US"/>
        </w:rPr>
        <w:t xml:space="preserve"> the urgent and important issues that arose during the discussion of bills, devoted to the legal institution of accreditation in Russia. It is shown, that the provisions of the legal act regulating the accreditation, insufficient exercise of normative-legal regulation of such complex legal phenomenon as accreditation. </w:t>
      </w:r>
    </w:p>
    <w:p w:rsidR="008A27E8" w:rsidRPr="00951292" w:rsidRDefault="008A27E8" w:rsidP="008A27E8">
      <w:pPr>
        <w:rPr>
          <w:rFonts w:ascii="Times New Roman" w:hAnsi="Times New Roman"/>
          <w:i/>
          <w:lang w:val="en-US"/>
        </w:rPr>
      </w:pPr>
      <w:r w:rsidRPr="00951292">
        <w:rPr>
          <w:rFonts w:ascii="Times New Roman" w:hAnsi="Times New Roman"/>
          <w:b/>
          <w:i/>
          <w:lang w:val="en-US"/>
        </w:rPr>
        <w:t>Key words:</w:t>
      </w:r>
      <w:r w:rsidRPr="00951292">
        <w:rPr>
          <w:rFonts w:ascii="Times New Roman" w:hAnsi="Times New Roman"/>
          <w:i/>
          <w:lang w:val="en-US"/>
        </w:rPr>
        <w:t xml:space="preserve"> </w:t>
      </w:r>
      <w:r w:rsidRPr="00951292">
        <w:rPr>
          <w:rFonts w:ascii="Times New Roman" w:hAnsi="Times New Roman"/>
          <w:i/>
        </w:rPr>
        <w:t>а</w:t>
      </w:r>
      <w:proofErr w:type="spellStart"/>
      <w:r w:rsidRPr="00951292">
        <w:rPr>
          <w:rFonts w:ascii="Times New Roman" w:hAnsi="Times New Roman"/>
          <w:i/>
          <w:lang w:val="en-US"/>
        </w:rPr>
        <w:t>ccreditation</w:t>
      </w:r>
      <w:proofErr w:type="spellEnd"/>
      <w:r w:rsidRPr="00951292">
        <w:rPr>
          <w:rFonts w:ascii="Times New Roman" w:hAnsi="Times New Roman"/>
          <w:i/>
          <w:lang w:val="en-US"/>
        </w:rPr>
        <w:t>, tools, regulation, administrative law.</w:t>
      </w:r>
    </w:p>
    <w:p w:rsidR="008A27E8" w:rsidRPr="006110D2" w:rsidRDefault="008A27E8" w:rsidP="008A27E8">
      <w:pPr>
        <w:rPr>
          <w:rFonts w:ascii="Times New Roman" w:hAnsi="Times New Roman"/>
          <w:i/>
        </w:rPr>
      </w:pPr>
      <w:r w:rsidRPr="006110D2">
        <w:rPr>
          <w:rFonts w:ascii="Times New Roman" w:hAnsi="Times New Roman"/>
          <w:i/>
        </w:rPr>
        <w:t>(перевод)</w:t>
      </w:r>
    </w:p>
    <w:p w:rsidR="008A27E8" w:rsidRPr="00951292" w:rsidRDefault="008A27E8" w:rsidP="008A27E8">
      <w:pPr>
        <w:rPr>
          <w:rFonts w:ascii="Times New Roman" w:hAnsi="Times New Roman"/>
        </w:rPr>
      </w:pPr>
      <w:r w:rsidRPr="00951292">
        <w:rPr>
          <w:rFonts w:ascii="Times New Roman" w:hAnsi="Times New Roman"/>
        </w:rPr>
        <w:t>Появление Указа</w:t>
      </w:r>
      <w:r w:rsidRPr="00951292">
        <w:rPr>
          <w:rStyle w:val="a9"/>
          <w:rFonts w:ascii="Times New Roman" w:hAnsi="Times New Roman"/>
        </w:rPr>
        <w:footnoteReference w:id="1"/>
      </w:r>
      <w:r w:rsidRPr="00951292">
        <w:rPr>
          <w:rFonts w:ascii="Times New Roman" w:hAnsi="Times New Roman"/>
        </w:rPr>
        <w:t xml:space="preserve"> в противовес законопроекту</w:t>
      </w:r>
      <w:r w:rsidRPr="00951292">
        <w:rPr>
          <w:rStyle w:val="a9"/>
          <w:rFonts w:ascii="Times New Roman" w:hAnsi="Times New Roman"/>
        </w:rPr>
        <w:footnoteReference w:id="2"/>
      </w:r>
      <w:r w:rsidRPr="00951292">
        <w:rPr>
          <w:rFonts w:ascii="Times New Roman" w:hAnsi="Times New Roman"/>
        </w:rPr>
        <w:t xml:space="preserve"> говорит о том, что юридическая наука не смогла четко сформулировать положения по правовому регулированию  аккредитации в области технического регулирования. К сожалению, и юристы, готовящие проект данного указа, также не смогли однозначно решить общую задачу аккредитации в России.</w:t>
      </w:r>
    </w:p>
    <w:p w:rsidR="008A27E8" w:rsidRPr="00951292" w:rsidRDefault="008A27E8" w:rsidP="008A27E8">
      <w:pPr>
        <w:rPr>
          <w:rFonts w:ascii="Times New Roman" w:hAnsi="Times New Roman"/>
        </w:rPr>
      </w:pPr>
      <w:r w:rsidRPr="00951292">
        <w:rPr>
          <w:rFonts w:ascii="Times New Roman" w:hAnsi="Times New Roman"/>
        </w:rPr>
        <w:t>В этой связи автор решился еще раз вернуться к теме аккредитации</w:t>
      </w:r>
      <w:r w:rsidRPr="00951292">
        <w:rPr>
          <w:rStyle w:val="a9"/>
          <w:rFonts w:ascii="Times New Roman" w:hAnsi="Times New Roman"/>
        </w:rPr>
        <w:footnoteReference w:id="3"/>
      </w:r>
      <w:r w:rsidRPr="00951292">
        <w:rPr>
          <w:rFonts w:ascii="Times New Roman" w:hAnsi="Times New Roman"/>
        </w:rPr>
        <w:t xml:space="preserve"> на основании </w:t>
      </w:r>
      <w:proofErr w:type="spellStart"/>
      <w:r w:rsidRPr="00951292">
        <w:rPr>
          <w:rFonts w:ascii="Times New Roman" w:hAnsi="Times New Roman"/>
        </w:rPr>
        <w:t>категорийного</w:t>
      </w:r>
      <w:proofErr w:type="spellEnd"/>
      <w:r w:rsidRPr="00951292">
        <w:rPr>
          <w:rFonts w:ascii="Times New Roman" w:hAnsi="Times New Roman"/>
        </w:rPr>
        <w:t xml:space="preserve"> подхода. Известно легитимное определение аккредитации: "аккредитация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r w:rsidRPr="00951292">
        <w:rPr>
          <w:rStyle w:val="a9"/>
          <w:rFonts w:ascii="Times New Roman" w:hAnsi="Times New Roman"/>
        </w:rPr>
        <w:footnoteReference w:id="4"/>
      </w:r>
      <w:r w:rsidRPr="00951292">
        <w:rPr>
          <w:rFonts w:ascii="Times New Roman" w:hAnsi="Times New Roman"/>
        </w:rPr>
        <w:t>. Отметим, что данная дефиниция не выдерживает критики, как с профессиональной, так и с правовой точки зрения.  Сама аккредитация  является одной из форм подтверждения  соответствия, а в понятие «официальное» не входит понятие субъекта аккредитации, и понятие «признание» смешивается с понятием «оценки». Сложно согласиться, что правовое явление услуги можно именовать легитимным словом «работа».</w:t>
      </w:r>
    </w:p>
    <w:p w:rsidR="008A27E8" w:rsidRPr="00951292" w:rsidRDefault="008A27E8" w:rsidP="008A27E8">
      <w:pPr>
        <w:pStyle w:val="a7"/>
        <w:spacing w:line="360" w:lineRule="auto"/>
        <w:ind w:firstLine="0"/>
        <w:rPr>
          <w:b/>
          <w:sz w:val="24"/>
          <w:szCs w:val="24"/>
        </w:rPr>
      </w:pPr>
      <w:r w:rsidRPr="00951292">
        <w:rPr>
          <w:b/>
          <w:sz w:val="24"/>
          <w:szCs w:val="24"/>
        </w:rPr>
        <w:t>Литература / использованные источники</w:t>
      </w:r>
    </w:p>
    <w:p w:rsidR="008A27E8" w:rsidRPr="00951292" w:rsidRDefault="008A27E8" w:rsidP="008A27E8">
      <w:pPr>
        <w:pStyle w:val="a7"/>
        <w:numPr>
          <w:ilvl w:val="0"/>
          <w:numId w:val="7"/>
        </w:numPr>
        <w:spacing w:line="360" w:lineRule="auto"/>
        <w:rPr>
          <w:sz w:val="24"/>
          <w:szCs w:val="24"/>
        </w:rPr>
      </w:pPr>
      <w:r w:rsidRPr="00951292">
        <w:rPr>
          <w:sz w:val="24"/>
          <w:szCs w:val="24"/>
        </w:rPr>
        <w:t xml:space="preserve">Указ Президента РФ от 24.01.2011 N 86 "О единой национальной системе аккредитации"// ИПС </w:t>
      </w:r>
      <w:proofErr w:type="spellStart"/>
      <w:r w:rsidRPr="00951292">
        <w:rPr>
          <w:sz w:val="24"/>
          <w:szCs w:val="24"/>
        </w:rPr>
        <w:t>КонсультантПлюс</w:t>
      </w:r>
      <w:proofErr w:type="spellEnd"/>
      <w:r w:rsidRPr="00951292">
        <w:rPr>
          <w:sz w:val="24"/>
          <w:szCs w:val="24"/>
        </w:rPr>
        <w:t>.</w:t>
      </w:r>
    </w:p>
    <w:p w:rsidR="008A27E8" w:rsidRPr="00951292" w:rsidRDefault="008A27E8" w:rsidP="008A27E8">
      <w:pPr>
        <w:widowControl/>
        <w:numPr>
          <w:ilvl w:val="0"/>
          <w:numId w:val="7"/>
        </w:numPr>
        <w:autoSpaceDE/>
        <w:autoSpaceDN/>
        <w:adjustRightInd/>
        <w:spacing w:line="360" w:lineRule="auto"/>
        <w:jc w:val="both"/>
        <w:rPr>
          <w:rFonts w:ascii="Times New Roman" w:hAnsi="Times New Roman"/>
        </w:rPr>
      </w:pPr>
      <w:r w:rsidRPr="00951292">
        <w:rPr>
          <w:rFonts w:ascii="Times New Roman" w:hAnsi="Times New Roman"/>
        </w:rPr>
        <w:t xml:space="preserve">ФЗ РФ «О техническом регулировании» // ИПС </w:t>
      </w:r>
      <w:proofErr w:type="spellStart"/>
      <w:r w:rsidRPr="00951292">
        <w:rPr>
          <w:rFonts w:ascii="Times New Roman" w:hAnsi="Times New Roman"/>
        </w:rPr>
        <w:t>КонсультантПлюс</w:t>
      </w:r>
      <w:proofErr w:type="spellEnd"/>
      <w:r w:rsidRPr="00951292">
        <w:rPr>
          <w:rFonts w:ascii="Times New Roman" w:hAnsi="Times New Roman"/>
        </w:rPr>
        <w:t>.</w:t>
      </w:r>
    </w:p>
    <w:p w:rsidR="008A27E8" w:rsidRPr="00951292" w:rsidRDefault="008A27E8" w:rsidP="008A27E8">
      <w:pPr>
        <w:widowControl/>
        <w:numPr>
          <w:ilvl w:val="0"/>
          <w:numId w:val="7"/>
        </w:numPr>
        <w:autoSpaceDE/>
        <w:autoSpaceDN/>
        <w:adjustRightInd/>
        <w:spacing w:line="360" w:lineRule="auto"/>
        <w:jc w:val="both"/>
        <w:rPr>
          <w:rFonts w:ascii="Times New Roman" w:hAnsi="Times New Roman"/>
        </w:rPr>
      </w:pPr>
      <w:r w:rsidRPr="00951292">
        <w:rPr>
          <w:rFonts w:ascii="Times New Roman" w:hAnsi="Times New Roman"/>
        </w:rPr>
        <w:t>Проект ФЗ "Об аккредитации в Российской Федерации в области оценки соответствия" // www.oil.gas.ru</w:t>
      </w:r>
    </w:p>
    <w:p w:rsidR="008A27E8" w:rsidRPr="006110D2" w:rsidRDefault="008A27E8" w:rsidP="008A27E8">
      <w:pPr>
        <w:pStyle w:val="a7"/>
        <w:numPr>
          <w:ilvl w:val="0"/>
          <w:numId w:val="7"/>
        </w:numPr>
        <w:spacing w:line="360" w:lineRule="auto"/>
        <w:rPr>
          <w:sz w:val="24"/>
          <w:szCs w:val="24"/>
        </w:rPr>
      </w:pPr>
      <w:r w:rsidRPr="00951292">
        <w:rPr>
          <w:sz w:val="24"/>
          <w:szCs w:val="24"/>
        </w:rPr>
        <w:t xml:space="preserve">Артамонов А.В. Административное право </w:t>
      </w:r>
      <w:r w:rsidRPr="006110D2">
        <w:rPr>
          <w:sz w:val="24"/>
          <w:szCs w:val="24"/>
        </w:rPr>
        <w:t xml:space="preserve">на современном этапе //  Юрист. 2007. № 3. C. 56-59. </w:t>
      </w:r>
      <w:r w:rsidRPr="006110D2">
        <w:rPr>
          <w:i/>
          <w:sz w:val="24"/>
          <w:szCs w:val="24"/>
        </w:rPr>
        <w:t>(ссылка на журнал ИГ Юрист, не менее 2-х)</w:t>
      </w:r>
    </w:p>
    <w:p w:rsidR="008A27E8" w:rsidRPr="006110D2" w:rsidRDefault="008A27E8" w:rsidP="008A27E8">
      <w:pPr>
        <w:pStyle w:val="a7"/>
        <w:ind w:firstLine="0"/>
        <w:rPr>
          <w:i/>
          <w:sz w:val="24"/>
          <w:szCs w:val="24"/>
        </w:rPr>
      </w:pPr>
      <w:r w:rsidRPr="006110D2">
        <w:rPr>
          <w:i/>
          <w:sz w:val="24"/>
          <w:szCs w:val="24"/>
        </w:rPr>
        <w:lastRenderedPageBreak/>
        <w:t>(Обращаем Ваше внимание, что все упомянутые в сносках и литературе материалы должны иметь источник опубликования)</w:t>
      </w:r>
    </w:p>
    <w:p w:rsidR="008A27E8" w:rsidRDefault="008A27E8" w:rsidP="008A27E8">
      <w:pPr>
        <w:pStyle w:val="a7"/>
        <w:ind w:firstLine="0"/>
        <w:rPr>
          <w:i/>
          <w:sz w:val="24"/>
          <w:szCs w:val="24"/>
        </w:rPr>
      </w:pPr>
    </w:p>
    <w:p w:rsidR="008A27E8" w:rsidRPr="006110D2" w:rsidRDefault="008A27E8" w:rsidP="008A27E8">
      <w:pPr>
        <w:pStyle w:val="a7"/>
        <w:ind w:firstLine="0"/>
        <w:rPr>
          <w:i/>
          <w:sz w:val="24"/>
          <w:szCs w:val="24"/>
        </w:rPr>
      </w:pPr>
      <w:r w:rsidRPr="006110D2">
        <w:rPr>
          <w:i/>
          <w:sz w:val="24"/>
          <w:szCs w:val="24"/>
        </w:rPr>
        <w:t>Здесь автор указывает всю контактную информацию, а также адрес для направления авторских экземпляров.</w:t>
      </w:r>
    </w:p>
    <w:p w:rsidR="008A27E8" w:rsidRPr="006110D2" w:rsidRDefault="008A27E8" w:rsidP="008A27E8">
      <w:pPr>
        <w:rPr>
          <w:rFonts w:ascii="Times New Roman" w:eastAsiaTheme="minorHAnsi" w:hAnsi="Times New Roman"/>
          <w:lang w:eastAsia="en-US"/>
        </w:rPr>
      </w:pPr>
    </w:p>
    <w:p w:rsidR="008A27E8" w:rsidRDefault="008A27E8" w:rsidP="008A27E8"/>
    <w:p w:rsidR="008A27E8" w:rsidRDefault="008A27E8"/>
    <w:p w:rsidR="00B47F2C" w:rsidRDefault="00B47F2C"/>
    <w:p w:rsidR="00B47F2C" w:rsidRDefault="00B47F2C"/>
    <w:p w:rsidR="00B47F2C" w:rsidRDefault="00B47F2C"/>
    <w:p w:rsidR="00B47F2C" w:rsidRDefault="00B47F2C"/>
    <w:p w:rsidR="00B47F2C" w:rsidRDefault="00B47F2C"/>
    <w:p w:rsidR="00B47F2C" w:rsidRDefault="00B47F2C"/>
    <w:p w:rsidR="00E33673" w:rsidRDefault="00E33673"/>
    <w:p w:rsidR="00E33673" w:rsidRDefault="00E33673"/>
    <w:p w:rsidR="00E33673" w:rsidRDefault="00E33673"/>
    <w:p w:rsidR="00E33673" w:rsidRDefault="00E33673"/>
    <w:p w:rsidR="00E33673" w:rsidRDefault="00E33673"/>
    <w:p w:rsidR="00E33673" w:rsidRDefault="00E33673"/>
    <w:p w:rsidR="00E33673" w:rsidRDefault="00E33673"/>
    <w:p w:rsidR="00E33673" w:rsidRDefault="00E33673"/>
    <w:p w:rsidR="00E33673" w:rsidRDefault="00E33673"/>
    <w:p w:rsidR="00E33673" w:rsidRDefault="00E33673"/>
    <w:p w:rsidR="00E33673" w:rsidRDefault="00E33673"/>
    <w:p w:rsidR="00E33673" w:rsidRDefault="00E33673"/>
    <w:p w:rsidR="00E33673" w:rsidRDefault="00E33673"/>
    <w:p w:rsidR="00E33673" w:rsidRDefault="00E33673"/>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p w:rsidR="00B47F2C" w:rsidRDefault="00B47F2C"/>
    <w:sectPr w:rsidR="00B47F2C" w:rsidSect="00A75772">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2A" w:rsidRDefault="0029352A" w:rsidP="008A27E8">
      <w:r>
        <w:separator/>
      </w:r>
    </w:p>
  </w:endnote>
  <w:endnote w:type="continuationSeparator" w:id="0">
    <w:p w:rsidR="0029352A" w:rsidRDefault="0029352A" w:rsidP="008A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2A" w:rsidRDefault="0029352A" w:rsidP="008A27E8">
      <w:r>
        <w:separator/>
      </w:r>
    </w:p>
  </w:footnote>
  <w:footnote w:type="continuationSeparator" w:id="0">
    <w:p w:rsidR="0029352A" w:rsidRDefault="0029352A" w:rsidP="008A27E8">
      <w:r>
        <w:continuationSeparator/>
      </w:r>
    </w:p>
  </w:footnote>
  <w:footnote w:id="1">
    <w:p w:rsidR="008A27E8" w:rsidRDefault="008A27E8" w:rsidP="008A27E8">
      <w:pPr>
        <w:pStyle w:val="a7"/>
        <w:ind w:firstLine="0"/>
      </w:pPr>
      <w:r w:rsidRPr="00A910CF">
        <w:rPr>
          <w:rStyle w:val="a9"/>
        </w:rPr>
        <w:footnoteRef/>
      </w:r>
      <w:r w:rsidRPr="00A910CF">
        <w:t xml:space="preserve"> Указ Президента РФ от 24.01.2011 N 86 "О единой национальной системе аккредитации"// ИПС </w:t>
      </w:r>
      <w:proofErr w:type="spellStart"/>
      <w:r w:rsidRPr="00A910CF">
        <w:t>КонсультантПлюс</w:t>
      </w:r>
      <w:proofErr w:type="spellEnd"/>
      <w:r w:rsidRPr="00A910CF">
        <w:t>.</w:t>
      </w:r>
    </w:p>
  </w:footnote>
  <w:footnote w:id="2">
    <w:p w:rsidR="008A27E8" w:rsidRDefault="008A27E8" w:rsidP="008A27E8">
      <w:pPr>
        <w:pStyle w:val="a7"/>
        <w:ind w:firstLine="0"/>
      </w:pPr>
      <w:r w:rsidRPr="00A910CF">
        <w:rPr>
          <w:rStyle w:val="a9"/>
        </w:rPr>
        <w:footnoteRef/>
      </w:r>
      <w:r w:rsidRPr="00A910CF">
        <w:t xml:space="preserve"> Проект ФЗ "Об аккредитации в Российской Федерации в области оценки соответствия" // </w:t>
      </w:r>
      <w:r w:rsidRPr="00A910CF">
        <w:rPr>
          <w:lang w:val="en-US"/>
        </w:rPr>
        <w:t>www</w:t>
      </w:r>
      <w:r w:rsidRPr="00A910CF">
        <w:t>.</w:t>
      </w:r>
      <w:r w:rsidRPr="00A910CF">
        <w:rPr>
          <w:lang w:val="en-US"/>
        </w:rPr>
        <w:t>oil</w:t>
      </w:r>
      <w:r w:rsidRPr="00A910CF">
        <w:t>.</w:t>
      </w:r>
      <w:r w:rsidRPr="00A910CF">
        <w:rPr>
          <w:lang w:val="en-US"/>
        </w:rPr>
        <w:t>gas</w:t>
      </w:r>
      <w:r w:rsidRPr="00A910CF">
        <w:t>.</w:t>
      </w:r>
      <w:proofErr w:type="spellStart"/>
      <w:r w:rsidRPr="00A910CF">
        <w:rPr>
          <w:lang w:val="en-US"/>
        </w:rPr>
        <w:t>ru</w:t>
      </w:r>
      <w:proofErr w:type="spellEnd"/>
    </w:p>
  </w:footnote>
  <w:footnote w:id="3">
    <w:p w:rsidR="008A27E8" w:rsidRDefault="008A27E8" w:rsidP="008A27E8">
      <w:pPr>
        <w:pStyle w:val="a7"/>
        <w:ind w:firstLine="0"/>
      </w:pPr>
      <w:r w:rsidRPr="00A910CF">
        <w:rPr>
          <w:rStyle w:val="a9"/>
        </w:rPr>
        <w:footnoteRef/>
      </w:r>
      <w:r w:rsidRPr="00A910CF">
        <w:t xml:space="preserve"> </w:t>
      </w:r>
      <w:r>
        <w:t>Артамонов</w:t>
      </w:r>
      <w:r w:rsidRPr="00A910CF">
        <w:t xml:space="preserve"> А.В. </w:t>
      </w:r>
      <w:r>
        <w:t>Административное право на современном этапе</w:t>
      </w:r>
      <w:r w:rsidRPr="00A910CF">
        <w:t xml:space="preserve"> // </w:t>
      </w:r>
      <w:r w:rsidRPr="00A910CF">
        <w:rPr>
          <w:color w:val="000000"/>
        </w:rPr>
        <w:t xml:space="preserve"> </w:t>
      </w:r>
      <w:r>
        <w:t>Юрист</w:t>
      </w:r>
      <w:r w:rsidRPr="00A910CF">
        <w:t>. 2007. № 3. C. 56-59.</w:t>
      </w:r>
    </w:p>
  </w:footnote>
  <w:footnote w:id="4">
    <w:p w:rsidR="008A27E8" w:rsidRDefault="008A27E8" w:rsidP="008A27E8">
      <w:pPr>
        <w:pStyle w:val="a7"/>
        <w:ind w:firstLine="0"/>
      </w:pPr>
      <w:r w:rsidRPr="00A910CF">
        <w:rPr>
          <w:rStyle w:val="a9"/>
        </w:rPr>
        <w:footnoteRef/>
      </w:r>
      <w:r w:rsidRPr="00A910CF">
        <w:t xml:space="preserve"> ФЗ РФ «О техническом регулировании» // ИПС </w:t>
      </w:r>
      <w:proofErr w:type="spellStart"/>
      <w:r w:rsidRPr="00A910CF">
        <w:t>КонсультантПлюс</w:t>
      </w:r>
      <w:proofErr w:type="spellEnd"/>
      <w:r w:rsidRPr="00A910C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73" w:rsidRDefault="0029352A">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413.7pt;margin-top:41.75pt;width:122.1pt;height:10.3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" filled="f" stroked="f">
          <v:textbox style="mso-next-textbox:#Text Box 3;mso-fit-shape-to-text:t" inset="0,0,0,0">
            <w:txbxContent>
              <w:p w:rsidR="00E33673" w:rsidRPr="008562C6" w:rsidRDefault="00E33673" w:rsidP="008562C6"/>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821"/>
    <w:multiLevelType w:val="hybridMultilevel"/>
    <w:tmpl w:val="320446B4"/>
    <w:lvl w:ilvl="0" w:tplc="D9E6D338">
      <w:start w:val="1"/>
      <w:numFmt w:val="decimal"/>
      <w:lvlText w:val="%1."/>
      <w:lvlJc w:val="left"/>
      <w:pPr>
        <w:ind w:left="733" w:hanging="629"/>
      </w:pPr>
      <w:rPr>
        <w:rFonts w:ascii="Times New Roman" w:eastAsia="Times New Roman" w:hAnsi="Times New Roman" w:cs="Times New Roman" w:hint="default"/>
        <w:spacing w:val="0"/>
        <w:w w:val="100"/>
        <w:sz w:val="28"/>
        <w:szCs w:val="28"/>
        <w:lang w:val="ru-RU" w:eastAsia="ru-RU" w:bidi="ru-RU"/>
      </w:rPr>
    </w:lvl>
    <w:lvl w:ilvl="1" w:tplc="9070A4E4">
      <w:numFmt w:val="bullet"/>
      <w:lvlText w:val="•"/>
      <w:lvlJc w:val="left"/>
      <w:pPr>
        <w:ind w:left="1625" w:hanging="629"/>
      </w:pPr>
      <w:rPr>
        <w:rFonts w:hint="default"/>
        <w:lang w:val="ru-RU" w:eastAsia="ru-RU" w:bidi="ru-RU"/>
      </w:rPr>
    </w:lvl>
    <w:lvl w:ilvl="2" w:tplc="5F5A7ACC">
      <w:numFmt w:val="bullet"/>
      <w:lvlText w:val="•"/>
      <w:lvlJc w:val="left"/>
      <w:pPr>
        <w:ind w:left="2510" w:hanging="629"/>
      </w:pPr>
      <w:rPr>
        <w:rFonts w:hint="default"/>
        <w:lang w:val="ru-RU" w:eastAsia="ru-RU" w:bidi="ru-RU"/>
      </w:rPr>
    </w:lvl>
    <w:lvl w:ilvl="3" w:tplc="4498C7DA">
      <w:numFmt w:val="bullet"/>
      <w:lvlText w:val="•"/>
      <w:lvlJc w:val="left"/>
      <w:pPr>
        <w:ind w:left="3395" w:hanging="629"/>
      </w:pPr>
      <w:rPr>
        <w:rFonts w:hint="default"/>
        <w:lang w:val="ru-RU" w:eastAsia="ru-RU" w:bidi="ru-RU"/>
      </w:rPr>
    </w:lvl>
    <w:lvl w:ilvl="4" w:tplc="926E02A0">
      <w:numFmt w:val="bullet"/>
      <w:lvlText w:val="•"/>
      <w:lvlJc w:val="left"/>
      <w:pPr>
        <w:ind w:left="4280" w:hanging="629"/>
      </w:pPr>
      <w:rPr>
        <w:rFonts w:hint="default"/>
        <w:lang w:val="ru-RU" w:eastAsia="ru-RU" w:bidi="ru-RU"/>
      </w:rPr>
    </w:lvl>
    <w:lvl w:ilvl="5" w:tplc="1764B640">
      <w:numFmt w:val="bullet"/>
      <w:lvlText w:val="•"/>
      <w:lvlJc w:val="left"/>
      <w:pPr>
        <w:ind w:left="5165" w:hanging="629"/>
      </w:pPr>
      <w:rPr>
        <w:rFonts w:hint="default"/>
        <w:lang w:val="ru-RU" w:eastAsia="ru-RU" w:bidi="ru-RU"/>
      </w:rPr>
    </w:lvl>
    <w:lvl w:ilvl="6" w:tplc="356E1C8C">
      <w:numFmt w:val="bullet"/>
      <w:lvlText w:val="•"/>
      <w:lvlJc w:val="left"/>
      <w:pPr>
        <w:ind w:left="6050" w:hanging="629"/>
      </w:pPr>
      <w:rPr>
        <w:rFonts w:hint="default"/>
        <w:lang w:val="ru-RU" w:eastAsia="ru-RU" w:bidi="ru-RU"/>
      </w:rPr>
    </w:lvl>
    <w:lvl w:ilvl="7" w:tplc="B1B4B994">
      <w:numFmt w:val="bullet"/>
      <w:lvlText w:val="•"/>
      <w:lvlJc w:val="left"/>
      <w:pPr>
        <w:ind w:left="6935" w:hanging="629"/>
      </w:pPr>
      <w:rPr>
        <w:rFonts w:hint="default"/>
        <w:lang w:val="ru-RU" w:eastAsia="ru-RU" w:bidi="ru-RU"/>
      </w:rPr>
    </w:lvl>
    <w:lvl w:ilvl="8" w:tplc="14F4156A">
      <w:numFmt w:val="bullet"/>
      <w:lvlText w:val="•"/>
      <w:lvlJc w:val="left"/>
      <w:pPr>
        <w:ind w:left="7820" w:hanging="629"/>
      </w:pPr>
      <w:rPr>
        <w:rFonts w:hint="default"/>
        <w:lang w:val="ru-RU" w:eastAsia="ru-RU" w:bidi="ru-RU"/>
      </w:rPr>
    </w:lvl>
  </w:abstractNum>
  <w:abstractNum w:abstractNumId="1">
    <w:nsid w:val="0AEF2EEE"/>
    <w:multiLevelType w:val="hybridMultilevel"/>
    <w:tmpl w:val="5A5015A4"/>
    <w:lvl w:ilvl="0" w:tplc="988A74DC">
      <w:start w:val="1"/>
      <w:numFmt w:val="decimal"/>
      <w:lvlText w:val="%1."/>
      <w:lvlJc w:val="left"/>
      <w:pPr>
        <w:ind w:left="104" w:hanging="279"/>
        <w:jc w:val="right"/>
      </w:pPr>
      <w:rPr>
        <w:rFonts w:ascii="Times New Roman" w:eastAsia="Times New Roman" w:hAnsi="Times New Roman" w:cs="Times New Roman" w:hint="default"/>
        <w:spacing w:val="0"/>
        <w:w w:val="100"/>
        <w:sz w:val="28"/>
        <w:szCs w:val="28"/>
        <w:lang w:val="ru-RU" w:eastAsia="ru-RU" w:bidi="ru-RU"/>
      </w:rPr>
    </w:lvl>
    <w:lvl w:ilvl="1" w:tplc="7A6C0EA6">
      <w:numFmt w:val="bullet"/>
      <w:lvlText w:val="•"/>
      <w:lvlJc w:val="left"/>
      <w:pPr>
        <w:ind w:left="1049" w:hanging="279"/>
      </w:pPr>
      <w:rPr>
        <w:rFonts w:hint="default"/>
        <w:lang w:val="ru-RU" w:eastAsia="ru-RU" w:bidi="ru-RU"/>
      </w:rPr>
    </w:lvl>
    <w:lvl w:ilvl="2" w:tplc="68026B4E">
      <w:numFmt w:val="bullet"/>
      <w:lvlText w:val="•"/>
      <w:lvlJc w:val="left"/>
      <w:pPr>
        <w:ind w:left="1998" w:hanging="279"/>
      </w:pPr>
      <w:rPr>
        <w:rFonts w:hint="default"/>
        <w:lang w:val="ru-RU" w:eastAsia="ru-RU" w:bidi="ru-RU"/>
      </w:rPr>
    </w:lvl>
    <w:lvl w:ilvl="3" w:tplc="2666A116">
      <w:numFmt w:val="bullet"/>
      <w:lvlText w:val="•"/>
      <w:lvlJc w:val="left"/>
      <w:pPr>
        <w:ind w:left="2947" w:hanging="279"/>
      </w:pPr>
      <w:rPr>
        <w:rFonts w:hint="default"/>
        <w:lang w:val="ru-RU" w:eastAsia="ru-RU" w:bidi="ru-RU"/>
      </w:rPr>
    </w:lvl>
    <w:lvl w:ilvl="4" w:tplc="57140188">
      <w:numFmt w:val="bullet"/>
      <w:lvlText w:val="•"/>
      <w:lvlJc w:val="left"/>
      <w:pPr>
        <w:ind w:left="3896" w:hanging="279"/>
      </w:pPr>
      <w:rPr>
        <w:rFonts w:hint="default"/>
        <w:lang w:val="ru-RU" w:eastAsia="ru-RU" w:bidi="ru-RU"/>
      </w:rPr>
    </w:lvl>
    <w:lvl w:ilvl="5" w:tplc="35880582">
      <w:numFmt w:val="bullet"/>
      <w:lvlText w:val="•"/>
      <w:lvlJc w:val="left"/>
      <w:pPr>
        <w:ind w:left="4845" w:hanging="279"/>
      </w:pPr>
      <w:rPr>
        <w:rFonts w:hint="default"/>
        <w:lang w:val="ru-RU" w:eastAsia="ru-RU" w:bidi="ru-RU"/>
      </w:rPr>
    </w:lvl>
    <w:lvl w:ilvl="6" w:tplc="A05C75C2">
      <w:numFmt w:val="bullet"/>
      <w:lvlText w:val="•"/>
      <w:lvlJc w:val="left"/>
      <w:pPr>
        <w:ind w:left="5794" w:hanging="279"/>
      </w:pPr>
      <w:rPr>
        <w:rFonts w:hint="default"/>
        <w:lang w:val="ru-RU" w:eastAsia="ru-RU" w:bidi="ru-RU"/>
      </w:rPr>
    </w:lvl>
    <w:lvl w:ilvl="7" w:tplc="2A322A74">
      <w:numFmt w:val="bullet"/>
      <w:lvlText w:val="•"/>
      <w:lvlJc w:val="left"/>
      <w:pPr>
        <w:ind w:left="6743" w:hanging="279"/>
      </w:pPr>
      <w:rPr>
        <w:rFonts w:hint="default"/>
        <w:lang w:val="ru-RU" w:eastAsia="ru-RU" w:bidi="ru-RU"/>
      </w:rPr>
    </w:lvl>
    <w:lvl w:ilvl="8" w:tplc="17FA50D4">
      <w:numFmt w:val="bullet"/>
      <w:lvlText w:val="•"/>
      <w:lvlJc w:val="left"/>
      <w:pPr>
        <w:ind w:left="7692" w:hanging="279"/>
      </w:pPr>
      <w:rPr>
        <w:rFonts w:hint="default"/>
        <w:lang w:val="ru-RU" w:eastAsia="ru-RU" w:bidi="ru-RU"/>
      </w:rPr>
    </w:lvl>
  </w:abstractNum>
  <w:abstractNum w:abstractNumId="2">
    <w:nsid w:val="0EA620E2"/>
    <w:multiLevelType w:val="multilevel"/>
    <w:tmpl w:val="7A6AA6C6"/>
    <w:lvl w:ilvl="0">
      <w:start w:val="1"/>
      <w:numFmt w:val="decimal"/>
      <w:lvlText w:val="%1."/>
      <w:lvlJc w:val="left"/>
      <w:rPr>
        <w:rFonts w:ascii="Garamond" w:eastAsia="Garamond" w:hAnsi="Garamond" w:cs="Garamond"/>
        <w:b/>
        <w:bCs/>
        <w:i/>
        <w:iCs/>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D625B"/>
    <w:multiLevelType w:val="hybridMultilevel"/>
    <w:tmpl w:val="03181790"/>
    <w:lvl w:ilvl="0" w:tplc="4C943EBE">
      <w:start w:val="12"/>
      <w:numFmt w:val="decimal"/>
      <w:lvlText w:val="%1."/>
      <w:lvlJc w:val="left"/>
      <w:pPr>
        <w:ind w:left="104" w:hanging="641"/>
      </w:pPr>
      <w:rPr>
        <w:rFonts w:ascii="Times New Roman" w:eastAsia="Times New Roman" w:hAnsi="Times New Roman" w:cs="Times New Roman" w:hint="default"/>
        <w:spacing w:val="0"/>
        <w:w w:val="100"/>
        <w:sz w:val="28"/>
        <w:szCs w:val="28"/>
        <w:lang w:val="ru-RU" w:eastAsia="ru-RU" w:bidi="ru-RU"/>
      </w:rPr>
    </w:lvl>
    <w:lvl w:ilvl="1" w:tplc="7E4C96DE">
      <w:numFmt w:val="bullet"/>
      <w:lvlText w:val="•"/>
      <w:lvlJc w:val="left"/>
      <w:pPr>
        <w:ind w:left="1049" w:hanging="641"/>
      </w:pPr>
      <w:rPr>
        <w:rFonts w:hint="default"/>
        <w:lang w:val="ru-RU" w:eastAsia="ru-RU" w:bidi="ru-RU"/>
      </w:rPr>
    </w:lvl>
    <w:lvl w:ilvl="2" w:tplc="29A638AA">
      <w:numFmt w:val="bullet"/>
      <w:lvlText w:val="•"/>
      <w:lvlJc w:val="left"/>
      <w:pPr>
        <w:ind w:left="1998" w:hanging="641"/>
      </w:pPr>
      <w:rPr>
        <w:rFonts w:hint="default"/>
        <w:lang w:val="ru-RU" w:eastAsia="ru-RU" w:bidi="ru-RU"/>
      </w:rPr>
    </w:lvl>
    <w:lvl w:ilvl="3" w:tplc="4976856A">
      <w:numFmt w:val="bullet"/>
      <w:lvlText w:val="•"/>
      <w:lvlJc w:val="left"/>
      <w:pPr>
        <w:ind w:left="2947" w:hanging="641"/>
      </w:pPr>
      <w:rPr>
        <w:rFonts w:hint="default"/>
        <w:lang w:val="ru-RU" w:eastAsia="ru-RU" w:bidi="ru-RU"/>
      </w:rPr>
    </w:lvl>
    <w:lvl w:ilvl="4" w:tplc="C4B87AE2">
      <w:numFmt w:val="bullet"/>
      <w:lvlText w:val="•"/>
      <w:lvlJc w:val="left"/>
      <w:pPr>
        <w:ind w:left="3896" w:hanging="641"/>
      </w:pPr>
      <w:rPr>
        <w:rFonts w:hint="default"/>
        <w:lang w:val="ru-RU" w:eastAsia="ru-RU" w:bidi="ru-RU"/>
      </w:rPr>
    </w:lvl>
    <w:lvl w:ilvl="5" w:tplc="CD90B5F6">
      <w:numFmt w:val="bullet"/>
      <w:lvlText w:val="•"/>
      <w:lvlJc w:val="left"/>
      <w:pPr>
        <w:ind w:left="4845" w:hanging="641"/>
      </w:pPr>
      <w:rPr>
        <w:rFonts w:hint="default"/>
        <w:lang w:val="ru-RU" w:eastAsia="ru-RU" w:bidi="ru-RU"/>
      </w:rPr>
    </w:lvl>
    <w:lvl w:ilvl="6" w:tplc="20A6D1B2">
      <w:numFmt w:val="bullet"/>
      <w:lvlText w:val="•"/>
      <w:lvlJc w:val="left"/>
      <w:pPr>
        <w:ind w:left="5794" w:hanging="641"/>
      </w:pPr>
      <w:rPr>
        <w:rFonts w:hint="default"/>
        <w:lang w:val="ru-RU" w:eastAsia="ru-RU" w:bidi="ru-RU"/>
      </w:rPr>
    </w:lvl>
    <w:lvl w:ilvl="7" w:tplc="3E8281BC">
      <w:numFmt w:val="bullet"/>
      <w:lvlText w:val="•"/>
      <w:lvlJc w:val="left"/>
      <w:pPr>
        <w:ind w:left="6743" w:hanging="641"/>
      </w:pPr>
      <w:rPr>
        <w:rFonts w:hint="default"/>
        <w:lang w:val="ru-RU" w:eastAsia="ru-RU" w:bidi="ru-RU"/>
      </w:rPr>
    </w:lvl>
    <w:lvl w:ilvl="8" w:tplc="A574F786">
      <w:numFmt w:val="bullet"/>
      <w:lvlText w:val="•"/>
      <w:lvlJc w:val="left"/>
      <w:pPr>
        <w:ind w:left="7692" w:hanging="641"/>
      </w:pPr>
      <w:rPr>
        <w:rFonts w:hint="default"/>
        <w:lang w:val="ru-RU" w:eastAsia="ru-RU" w:bidi="ru-RU"/>
      </w:rPr>
    </w:lvl>
  </w:abstractNum>
  <w:abstractNum w:abstractNumId="4">
    <w:nsid w:val="1A9B72B7"/>
    <w:multiLevelType w:val="multilevel"/>
    <w:tmpl w:val="3DFEBBBA"/>
    <w:lvl w:ilvl="0">
      <w:start w:val="1"/>
      <w:numFmt w:val="decimal"/>
      <w:lvlText w:val="%1."/>
      <w:lvlJc w:val="left"/>
      <w:rPr>
        <w:rFonts w:ascii="Garamond" w:eastAsia="Garamond" w:hAnsi="Garamond" w:cs="Garamond"/>
        <w:b w:val="0"/>
        <w:bCs w:val="0"/>
        <w:i w:val="0"/>
        <w:iCs w:val="0"/>
        <w:smallCaps w:val="0"/>
        <w:strike w:val="0"/>
        <w:color w:val="231F2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136188"/>
    <w:multiLevelType w:val="multilevel"/>
    <w:tmpl w:val="CE32E7B4"/>
    <w:lvl w:ilvl="0">
      <w:start w:val="1"/>
      <w:numFmt w:val="decimal"/>
      <w:lvlText w:val="%1."/>
      <w:lvlJc w:val="left"/>
      <w:rPr>
        <w:rFonts w:ascii="Garamond" w:eastAsia="Garamond" w:hAnsi="Garamond" w:cs="Garamond"/>
        <w:b w:val="0"/>
        <w:bCs w:val="0"/>
        <w:i w:val="0"/>
        <w:iCs w:val="0"/>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80525F"/>
    <w:multiLevelType w:val="hybridMultilevel"/>
    <w:tmpl w:val="EAECEF7C"/>
    <w:lvl w:ilvl="0" w:tplc="6EC85070">
      <w:start w:val="9"/>
      <w:numFmt w:val="decimal"/>
      <w:lvlText w:val="%1."/>
      <w:lvlJc w:val="left"/>
      <w:pPr>
        <w:ind w:left="423" w:hanging="423"/>
      </w:pPr>
      <w:rPr>
        <w:rFonts w:ascii="Times New Roman" w:eastAsia="Times New Roman" w:hAnsi="Times New Roman" w:cs="Times New Roman" w:hint="default"/>
        <w:spacing w:val="0"/>
        <w:w w:val="100"/>
        <w:sz w:val="28"/>
        <w:szCs w:val="28"/>
        <w:lang w:val="ru-RU" w:eastAsia="ru-RU" w:bidi="ru-RU"/>
      </w:rPr>
    </w:lvl>
    <w:lvl w:ilvl="1" w:tplc="49942272">
      <w:numFmt w:val="bullet"/>
      <w:lvlText w:val="•"/>
      <w:lvlJc w:val="left"/>
      <w:pPr>
        <w:ind w:left="1368" w:hanging="423"/>
      </w:pPr>
      <w:rPr>
        <w:rFonts w:hint="default"/>
        <w:lang w:val="ru-RU" w:eastAsia="ru-RU" w:bidi="ru-RU"/>
      </w:rPr>
    </w:lvl>
    <w:lvl w:ilvl="2" w:tplc="BEA8EC72">
      <w:numFmt w:val="bullet"/>
      <w:lvlText w:val="•"/>
      <w:lvlJc w:val="left"/>
      <w:pPr>
        <w:ind w:left="2317" w:hanging="423"/>
      </w:pPr>
      <w:rPr>
        <w:rFonts w:hint="default"/>
        <w:lang w:val="ru-RU" w:eastAsia="ru-RU" w:bidi="ru-RU"/>
      </w:rPr>
    </w:lvl>
    <w:lvl w:ilvl="3" w:tplc="69C896BA">
      <w:numFmt w:val="bullet"/>
      <w:lvlText w:val="•"/>
      <w:lvlJc w:val="left"/>
      <w:pPr>
        <w:ind w:left="3266" w:hanging="423"/>
      </w:pPr>
      <w:rPr>
        <w:rFonts w:hint="default"/>
        <w:lang w:val="ru-RU" w:eastAsia="ru-RU" w:bidi="ru-RU"/>
      </w:rPr>
    </w:lvl>
    <w:lvl w:ilvl="4" w:tplc="ECDEC68C">
      <w:numFmt w:val="bullet"/>
      <w:lvlText w:val="•"/>
      <w:lvlJc w:val="left"/>
      <w:pPr>
        <w:ind w:left="4215" w:hanging="423"/>
      </w:pPr>
      <w:rPr>
        <w:rFonts w:hint="default"/>
        <w:lang w:val="ru-RU" w:eastAsia="ru-RU" w:bidi="ru-RU"/>
      </w:rPr>
    </w:lvl>
    <w:lvl w:ilvl="5" w:tplc="5D7250F2">
      <w:numFmt w:val="bullet"/>
      <w:lvlText w:val="•"/>
      <w:lvlJc w:val="left"/>
      <w:pPr>
        <w:ind w:left="5164" w:hanging="423"/>
      </w:pPr>
      <w:rPr>
        <w:rFonts w:hint="default"/>
        <w:lang w:val="ru-RU" w:eastAsia="ru-RU" w:bidi="ru-RU"/>
      </w:rPr>
    </w:lvl>
    <w:lvl w:ilvl="6" w:tplc="AFD2B956">
      <w:numFmt w:val="bullet"/>
      <w:lvlText w:val="•"/>
      <w:lvlJc w:val="left"/>
      <w:pPr>
        <w:ind w:left="6113" w:hanging="423"/>
      </w:pPr>
      <w:rPr>
        <w:rFonts w:hint="default"/>
        <w:lang w:val="ru-RU" w:eastAsia="ru-RU" w:bidi="ru-RU"/>
      </w:rPr>
    </w:lvl>
    <w:lvl w:ilvl="7" w:tplc="B3DA480E">
      <w:numFmt w:val="bullet"/>
      <w:lvlText w:val="•"/>
      <w:lvlJc w:val="left"/>
      <w:pPr>
        <w:ind w:left="7062" w:hanging="423"/>
      </w:pPr>
      <w:rPr>
        <w:rFonts w:hint="default"/>
        <w:lang w:val="ru-RU" w:eastAsia="ru-RU" w:bidi="ru-RU"/>
      </w:rPr>
    </w:lvl>
    <w:lvl w:ilvl="8" w:tplc="B882FBEC">
      <w:numFmt w:val="bullet"/>
      <w:lvlText w:val="•"/>
      <w:lvlJc w:val="left"/>
      <w:pPr>
        <w:ind w:left="8011" w:hanging="423"/>
      </w:pPr>
      <w:rPr>
        <w:rFonts w:hint="default"/>
        <w:lang w:val="ru-RU" w:eastAsia="ru-RU" w:bidi="ru-RU"/>
      </w:rPr>
    </w:lvl>
  </w:abstractNum>
  <w:abstractNum w:abstractNumId="7">
    <w:nsid w:val="41286668"/>
    <w:multiLevelType w:val="multilevel"/>
    <w:tmpl w:val="061A612C"/>
    <w:lvl w:ilvl="0">
      <w:start w:val="1"/>
      <w:numFmt w:val="decimal"/>
      <w:lvlText w:val="%1."/>
      <w:lvlJc w:val="left"/>
      <w:rPr>
        <w:rFonts w:ascii="Garamond" w:eastAsia="Garamond" w:hAnsi="Garamond" w:cs="Garamond"/>
        <w:b w:val="0"/>
        <w:bCs w:val="0"/>
        <w:i w:val="0"/>
        <w:iCs w:val="0"/>
        <w:smallCaps w:val="0"/>
        <w:strike w:val="0"/>
        <w:color w:val="231F2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48237D"/>
    <w:multiLevelType w:val="multilevel"/>
    <w:tmpl w:val="7B62DE8E"/>
    <w:lvl w:ilvl="0">
      <w:start w:val="4"/>
      <w:numFmt w:val="decimal"/>
      <w:lvlText w:val="%1."/>
      <w:lvlJc w:val="left"/>
      <w:rPr>
        <w:rFonts w:ascii="Garamond" w:eastAsia="Garamond" w:hAnsi="Garamond" w:cs="Garamond"/>
        <w:b w:val="0"/>
        <w:bCs w:val="0"/>
        <w:i w:val="0"/>
        <w:iCs w:val="0"/>
        <w:smallCaps w:val="0"/>
        <w:strike w:val="0"/>
        <w:color w:val="231F2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856CC0"/>
    <w:multiLevelType w:val="multilevel"/>
    <w:tmpl w:val="8EE67DD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231F2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8743D8"/>
    <w:multiLevelType w:val="hybridMultilevel"/>
    <w:tmpl w:val="4DE84D32"/>
    <w:lvl w:ilvl="0" w:tplc="4794498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BB20D8"/>
    <w:multiLevelType w:val="hybridMultilevel"/>
    <w:tmpl w:val="74BAA7F2"/>
    <w:lvl w:ilvl="0" w:tplc="954AAA74">
      <w:numFmt w:val="bullet"/>
      <w:lvlText w:val="−"/>
      <w:lvlJc w:val="left"/>
      <w:pPr>
        <w:ind w:left="471" w:hanging="368"/>
      </w:pPr>
      <w:rPr>
        <w:rFonts w:ascii="Times New Roman" w:eastAsia="Times New Roman" w:hAnsi="Times New Roman" w:cs="Times New Roman" w:hint="default"/>
        <w:w w:val="100"/>
        <w:sz w:val="28"/>
        <w:szCs w:val="28"/>
        <w:lang w:val="ru-RU" w:eastAsia="ru-RU" w:bidi="ru-RU"/>
      </w:rPr>
    </w:lvl>
    <w:lvl w:ilvl="1" w:tplc="B82033A6">
      <w:numFmt w:val="bullet"/>
      <w:lvlText w:val="•"/>
      <w:lvlJc w:val="left"/>
      <w:pPr>
        <w:ind w:left="1391" w:hanging="368"/>
      </w:pPr>
      <w:rPr>
        <w:rFonts w:hint="default"/>
        <w:lang w:val="ru-RU" w:eastAsia="ru-RU" w:bidi="ru-RU"/>
      </w:rPr>
    </w:lvl>
    <w:lvl w:ilvl="2" w:tplc="B4BE86B6">
      <w:numFmt w:val="bullet"/>
      <w:lvlText w:val="•"/>
      <w:lvlJc w:val="left"/>
      <w:pPr>
        <w:ind w:left="2302" w:hanging="368"/>
      </w:pPr>
      <w:rPr>
        <w:rFonts w:hint="default"/>
        <w:lang w:val="ru-RU" w:eastAsia="ru-RU" w:bidi="ru-RU"/>
      </w:rPr>
    </w:lvl>
    <w:lvl w:ilvl="3" w:tplc="8766C6D6">
      <w:numFmt w:val="bullet"/>
      <w:lvlText w:val="•"/>
      <w:lvlJc w:val="left"/>
      <w:pPr>
        <w:ind w:left="3213" w:hanging="368"/>
      </w:pPr>
      <w:rPr>
        <w:rFonts w:hint="default"/>
        <w:lang w:val="ru-RU" w:eastAsia="ru-RU" w:bidi="ru-RU"/>
      </w:rPr>
    </w:lvl>
    <w:lvl w:ilvl="4" w:tplc="7358572A">
      <w:numFmt w:val="bullet"/>
      <w:lvlText w:val="•"/>
      <w:lvlJc w:val="left"/>
      <w:pPr>
        <w:ind w:left="4124" w:hanging="368"/>
      </w:pPr>
      <w:rPr>
        <w:rFonts w:hint="default"/>
        <w:lang w:val="ru-RU" w:eastAsia="ru-RU" w:bidi="ru-RU"/>
      </w:rPr>
    </w:lvl>
    <w:lvl w:ilvl="5" w:tplc="5FEC7AF6">
      <w:numFmt w:val="bullet"/>
      <w:lvlText w:val="•"/>
      <w:lvlJc w:val="left"/>
      <w:pPr>
        <w:ind w:left="5035" w:hanging="368"/>
      </w:pPr>
      <w:rPr>
        <w:rFonts w:hint="default"/>
        <w:lang w:val="ru-RU" w:eastAsia="ru-RU" w:bidi="ru-RU"/>
      </w:rPr>
    </w:lvl>
    <w:lvl w:ilvl="6" w:tplc="AE92AC10">
      <w:numFmt w:val="bullet"/>
      <w:lvlText w:val="•"/>
      <w:lvlJc w:val="left"/>
      <w:pPr>
        <w:ind w:left="5946" w:hanging="368"/>
      </w:pPr>
      <w:rPr>
        <w:rFonts w:hint="default"/>
        <w:lang w:val="ru-RU" w:eastAsia="ru-RU" w:bidi="ru-RU"/>
      </w:rPr>
    </w:lvl>
    <w:lvl w:ilvl="7" w:tplc="6B7ABE74">
      <w:numFmt w:val="bullet"/>
      <w:lvlText w:val="•"/>
      <w:lvlJc w:val="left"/>
      <w:pPr>
        <w:ind w:left="6857" w:hanging="368"/>
      </w:pPr>
      <w:rPr>
        <w:rFonts w:hint="default"/>
        <w:lang w:val="ru-RU" w:eastAsia="ru-RU" w:bidi="ru-RU"/>
      </w:rPr>
    </w:lvl>
    <w:lvl w:ilvl="8" w:tplc="1F708C2C">
      <w:numFmt w:val="bullet"/>
      <w:lvlText w:val="•"/>
      <w:lvlJc w:val="left"/>
      <w:pPr>
        <w:ind w:left="7768" w:hanging="368"/>
      </w:pPr>
      <w:rPr>
        <w:rFonts w:hint="default"/>
        <w:lang w:val="ru-RU" w:eastAsia="ru-RU" w:bidi="ru-RU"/>
      </w:rPr>
    </w:lvl>
  </w:abstractNum>
  <w:abstractNum w:abstractNumId="12">
    <w:nsid w:val="739D2ACF"/>
    <w:multiLevelType w:val="hybridMultilevel"/>
    <w:tmpl w:val="04627A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F44239D"/>
    <w:multiLevelType w:val="multilevel"/>
    <w:tmpl w:val="DD4C40A4"/>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231F2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6"/>
  </w:num>
  <w:num w:numId="4">
    <w:abstractNumId w:val="0"/>
  </w:num>
  <w:num w:numId="5">
    <w:abstractNumId w:val="11"/>
  </w:num>
  <w:num w:numId="6">
    <w:abstractNumId w:val="1"/>
  </w:num>
  <w:num w:numId="7">
    <w:abstractNumId w:val="12"/>
  </w:num>
  <w:num w:numId="8">
    <w:abstractNumId w:val="5"/>
  </w:num>
  <w:num w:numId="9">
    <w:abstractNumId w:val="8"/>
  </w:num>
  <w:num w:numId="10">
    <w:abstractNumId w:val="9"/>
  </w:num>
  <w:num w:numId="11">
    <w:abstractNumId w:val="13"/>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5441"/>
    <w:rsid w:val="00082EB2"/>
    <w:rsid w:val="000A2FD5"/>
    <w:rsid w:val="000F3A14"/>
    <w:rsid w:val="00143B4E"/>
    <w:rsid w:val="0029352A"/>
    <w:rsid w:val="002C48B5"/>
    <w:rsid w:val="00352A9A"/>
    <w:rsid w:val="003702A8"/>
    <w:rsid w:val="004004DC"/>
    <w:rsid w:val="00585585"/>
    <w:rsid w:val="006D7233"/>
    <w:rsid w:val="007D5441"/>
    <w:rsid w:val="007E35FC"/>
    <w:rsid w:val="00804116"/>
    <w:rsid w:val="00820D98"/>
    <w:rsid w:val="008A27E8"/>
    <w:rsid w:val="008B3B27"/>
    <w:rsid w:val="009B738C"/>
    <w:rsid w:val="009E07FA"/>
    <w:rsid w:val="009F26C5"/>
    <w:rsid w:val="00A75772"/>
    <w:rsid w:val="00A93999"/>
    <w:rsid w:val="00B47F2C"/>
    <w:rsid w:val="00B97166"/>
    <w:rsid w:val="00BB612A"/>
    <w:rsid w:val="00C3467A"/>
    <w:rsid w:val="00C75971"/>
    <w:rsid w:val="00E33673"/>
    <w:rsid w:val="00EE1DAB"/>
    <w:rsid w:val="00F01DBA"/>
    <w:rsid w:val="00FE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41"/>
    <w:pPr>
      <w:widowControl w:val="0"/>
      <w:autoSpaceDE w:val="0"/>
      <w:autoSpaceDN w:val="0"/>
      <w:adjustRightInd w:val="0"/>
      <w:spacing w:after="0" w:line="240" w:lineRule="auto"/>
    </w:pPr>
    <w:rPr>
      <w:rFonts w:ascii="Franklin Gothic Medium Cond" w:eastAsia="Batang" w:hAnsi="Franklin Gothic Medium Cond"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441"/>
    <w:rPr>
      <w:color w:val="0000FF" w:themeColor="hyperlink"/>
      <w:u w:val="single"/>
    </w:rPr>
  </w:style>
  <w:style w:type="paragraph" w:styleId="a4">
    <w:name w:val="List Paragraph"/>
    <w:basedOn w:val="a"/>
    <w:uiPriority w:val="34"/>
    <w:qFormat/>
    <w:rsid w:val="007D544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1"/>
    <w:qFormat/>
    <w:rsid w:val="00BB612A"/>
    <w:pPr>
      <w:adjustRightInd/>
      <w:ind w:left="104"/>
      <w:jc w:val="both"/>
    </w:pPr>
    <w:rPr>
      <w:rFonts w:ascii="Times New Roman" w:eastAsia="Times New Roman" w:hAnsi="Times New Roman"/>
      <w:sz w:val="28"/>
      <w:szCs w:val="28"/>
      <w:lang w:eastAsia="ru-RU" w:bidi="ru-RU"/>
    </w:rPr>
  </w:style>
  <w:style w:type="character" w:customStyle="1" w:styleId="a6">
    <w:name w:val="Основной текст Знак"/>
    <w:basedOn w:val="a0"/>
    <w:link w:val="a5"/>
    <w:uiPriority w:val="1"/>
    <w:rsid w:val="00BB612A"/>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BB612A"/>
    <w:pPr>
      <w:adjustRightInd/>
      <w:spacing w:before="8"/>
      <w:ind w:left="104"/>
      <w:outlineLvl w:val="1"/>
    </w:pPr>
    <w:rPr>
      <w:rFonts w:ascii="Times New Roman" w:eastAsia="Times New Roman" w:hAnsi="Times New Roman"/>
      <w:b/>
      <w:bCs/>
      <w:sz w:val="28"/>
      <w:szCs w:val="28"/>
      <w:lang w:eastAsia="ru-RU" w:bidi="ru-RU"/>
    </w:rPr>
  </w:style>
  <w:style w:type="paragraph" w:styleId="a7">
    <w:name w:val="footnote text"/>
    <w:basedOn w:val="a"/>
    <w:link w:val="a8"/>
    <w:uiPriority w:val="99"/>
    <w:rsid w:val="008A27E8"/>
    <w:pPr>
      <w:widowControl/>
      <w:autoSpaceDE/>
      <w:autoSpaceDN/>
      <w:adjustRightInd/>
      <w:ind w:firstLine="709"/>
      <w:jc w:val="both"/>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rsid w:val="008A27E8"/>
    <w:rPr>
      <w:rFonts w:ascii="Times New Roman" w:eastAsia="Times New Roman" w:hAnsi="Times New Roman" w:cs="Times New Roman"/>
      <w:sz w:val="20"/>
      <w:szCs w:val="20"/>
      <w:lang w:eastAsia="ru-RU"/>
    </w:rPr>
  </w:style>
  <w:style w:type="character" w:styleId="a9">
    <w:name w:val="footnote reference"/>
    <w:basedOn w:val="a0"/>
    <w:uiPriority w:val="99"/>
    <w:semiHidden/>
    <w:rsid w:val="008A27E8"/>
    <w:rPr>
      <w:rFonts w:cs="Times New Roman"/>
      <w:vertAlign w:val="superscript"/>
    </w:rPr>
  </w:style>
  <w:style w:type="paragraph" w:styleId="aa">
    <w:name w:val="endnote text"/>
    <w:basedOn w:val="a"/>
    <w:link w:val="ab"/>
    <w:uiPriority w:val="99"/>
    <w:semiHidden/>
    <w:rsid w:val="008A27E8"/>
    <w:pPr>
      <w:widowControl/>
      <w:autoSpaceDE/>
      <w:autoSpaceDN/>
      <w:adjustRightInd/>
      <w:ind w:firstLine="709"/>
      <w:jc w:val="both"/>
    </w:pPr>
    <w:rPr>
      <w:rFonts w:ascii="Times New Roman" w:eastAsia="Times New Roman" w:hAnsi="Times New Roman"/>
      <w:sz w:val="20"/>
      <w:szCs w:val="20"/>
      <w:lang w:eastAsia="ru-RU"/>
    </w:rPr>
  </w:style>
  <w:style w:type="character" w:customStyle="1" w:styleId="ab">
    <w:name w:val="Текст концевой сноски Знак"/>
    <w:basedOn w:val="a0"/>
    <w:link w:val="aa"/>
    <w:uiPriority w:val="99"/>
    <w:semiHidden/>
    <w:rsid w:val="008A27E8"/>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8A27E8"/>
    <w:pPr>
      <w:widowControl/>
      <w:autoSpaceDE/>
      <w:autoSpaceDN/>
      <w:adjustRightInd/>
      <w:spacing w:before="100" w:beforeAutospacing="1" w:after="100" w:afterAutospacing="1"/>
    </w:pPr>
    <w:rPr>
      <w:rFonts w:ascii="Times New Roman" w:eastAsia="Times New Roman" w:hAnsi="Times New Roman"/>
      <w:lang w:eastAsia="ru-RU"/>
    </w:rPr>
  </w:style>
  <w:style w:type="paragraph" w:customStyle="1" w:styleId="justifyfull">
    <w:name w:val="justifyfull"/>
    <w:basedOn w:val="a"/>
    <w:rsid w:val="008A27E8"/>
    <w:pPr>
      <w:widowControl/>
      <w:autoSpaceDE/>
      <w:autoSpaceDN/>
      <w:adjustRightInd/>
      <w:spacing w:before="100" w:beforeAutospacing="1" w:after="100" w:afterAutospacing="1"/>
    </w:pPr>
    <w:rPr>
      <w:rFonts w:ascii="Times New Roman" w:eastAsia="Times New Roman" w:hAnsi="Times New Roman"/>
      <w:lang w:eastAsia="ru-RU"/>
    </w:rPr>
  </w:style>
  <w:style w:type="character" w:customStyle="1" w:styleId="1">
    <w:name w:val="Заголовок №1"/>
    <w:basedOn w:val="a0"/>
    <w:rsid w:val="00E33673"/>
    <w:rPr>
      <w:rFonts w:ascii="Microsoft Sans Serif" w:eastAsia="Microsoft Sans Serif" w:hAnsi="Microsoft Sans Serif" w:cs="Microsoft Sans Serif"/>
      <w:b/>
      <w:bCs/>
      <w:i/>
      <w:iCs/>
      <w:smallCaps w:val="0"/>
      <w:strike w:val="0"/>
      <w:color w:val="231F20"/>
      <w:spacing w:val="0"/>
      <w:w w:val="100"/>
      <w:position w:val="0"/>
      <w:sz w:val="38"/>
      <w:szCs w:val="38"/>
      <w:u w:val="none"/>
      <w:lang w:val="ru-RU" w:eastAsia="ru-RU" w:bidi="ru-RU"/>
    </w:rPr>
  </w:style>
  <w:style w:type="character" w:customStyle="1" w:styleId="4">
    <w:name w:val="Основной текст (4)_"/>
    <w:basedOn w:val="a0"/>
    <w:rsid w:val="00E33673"/>
    <w:rPr>
      <w:rFonts w:ascii="Garamond" w:eastAsia="Garamond" w:hAnsi="Garamond" w:cs="Garamond"/>
      <w:b w:val="0"/>
      <w:bCs w:val="0"/>
      <w:i/>
      <w:iCs/>
      <w:smallCaps w:val="0"/>
      <w:strike w:val="0"/>
      <w:sz w:val="20"/>
      <w:szCs w:val="20"/>
      <w:u w:val="none"/>
    </w:rPr>
  </w:style>
  <w:style w:type="character" w:customStyle="1" w:styleId="40">
    <w:name w:val="Основной текст (4)"/>
    <w:basedOn w:val="4"/>
    <w:rsid w:val="00E33673"/>
    <w:rPr>
      <w:rFonts w:ascii="Garamond" w:eastAsia="Garamond" w:hAnsi="Garamond" w:cs="Garamond"/>
      <w:b w:val="0"/>
      <w:bCs w:val="0"/>
      <w:i/>
      <w:iCs/>
      <w:smallCaps w:val="0"/>
      <w:strike w:val="0"/>
      <w:color w:val="231F20"/>
      <w:spacing w:val="0"/>
      <w:w w:val="100"/>
      <w:position w:val="0"/>
      <w:sz w:val="20"/>
      <w:szCs w:val="20"/>
      <w:u w:val="none"/>
      <w:lang w:val="ru-RU" w:eastAsia="ru-RU" w:bidi="ru-RU"/>
    </w:rPr>
  </w:style>
  <w:style w:type="character" w:customStyle="1" w:styleId="41">
    <w:name w:val="Основной текст (4) + Полужирный;Не курсив"/>
    <w:basedOn w:val="4"/>
    <w:rsid w:val="00E33673"/>
    <w:rPr>
      <w:rFonts w:ascii="Garamond" w:eastAsia="Garamond" w:hAnsi="Garamond" w:cs="Garamond"/>
      <w:b/>
      <w:bCs/>
      <w:i/>
      <w:iCs/>
      <w:smallCaps w:val="0"/>
      <w:strike w:val="0"/>
      <w:color w:val="231F20"/>
      <w:spacing w:val="0"/>
      <w:w w:val="100"/>
      <w:position w:val="0"/>
      <w:sz w:val="20"/>
      <w:szCs w:val="20"/>
      <w:u w:val="none"/>
      <w:lang w:val="en-US" w:eastAsia="en-US" w:bidi="en-US"/>
    </w:rPr>
  </w:style>
  <w:style w:type="character" w:customStyle="1" w:styleId="2">
    <w:name w:val="Основной текст (2)_"/>
    <w:basedOn w:val="a0"/>
    <w:rsid w:val="00E33673"/>
    <w:rPr>
      <w:rFonts w:ascii="Garamond" w:eastAsia="Garamond" w:hAnsi="Garamond" w:cs="Garamond"/>
      <w:b w:val="0"/>
      <w:bCs w:val="0"/>
      <w:i w:val="0"/>
      <w:iCs w:val="0"/>
      <w:smallCaps w:val="0"/>
      <w:strike w:val="0"/>
      <w:sz w:val="20"/>
      <w:szCs w:val="20"/>
      <w:u w:val="none"/>
    </w:rPr>
  </w:style>
  <w:style w:type="character" w:customStyle="1" w:styleId="20">
    <w:name w:val="Основной текст (2)"/>
    <w:basedOn w:val="2"/>
    <w:rsid w:val="00E33673"/>
    <w:rPr>
      <w:rFonts w:ascii="Garamond" w:eastAsia="Garamond" w:hAnsi="Garamond" w:cs="Garamond"/>
      <w:b w:val="0"/>
      <w:bCs w:val="0"/>
      <w:i w:val="0"/>
      <w:iCs w:val="0"/>
      <w:smallCaps w:val="0"/>
      <w:strike w:val="0"/>
      <w:color w:val="231F20"/>
      <w:spacing w:val="0"/>
      <w:w w:val="100"/>
      <w:position w:val="0"/>
      <w:sz w:val="20"/>
      <w:szCs w:val="20"/>
      <w:u w:val="none"/>
      <w:lang w:val="ru-RU" w:eastAsia="ru-RU" w:bidi="ru-RU"/>
    </w:rPr>
  </w:style>
  <w:style w:type="character" w:customStyle="1" w:styleId="6">
    <w:name w:val="Заголовок №6_"/>
    <w:basedOn w:val="a0"/>
    <w:rsid w:val="00E33673"/>
    <w:rPr>
      <w:rFonts w:ascii="Garamond" w:eastAsia="Garamond" w:hAnsi="Garamond" w:cs="Garamond"/>
      <w:b/>
      <w:bCs/>
      <w:i w:val="0"/>
      <w:iCs w:val="0"/>
      <w:smallCaps w:val="0"/>
      <w:strike w:val="0"/>
      <w:sz w:val="20"/>
      <w:szCs w:val="20"/>
      <w:u w:val="none"/>
    </w:rPr>
  </w:style>
  <w:style w:type="character" w:customStyle="1" w:styleId="60">
    <w:name w:val="Заголовок №6"/>
    <w:basedOn w:val="6"/>
    <w:rsid w:val="00E33673"/>
    <w:rPr>
      <w:rFonts w:ascii="Garamond" w:eastAsia="Garamond" w:hAnsi="Garamond" w:cs="Garamond"/>
      <w:b/>
      <w:bCs/>
      <w:i w:val="0"/>
      <w:iCs w:val="0"/>
      <w:smallCaps w:val="0"/>
      <w:strike w:val="0"/>
      <w:color w:val="231F20"/>
      <w:spacing w:val="0"/>
      <w:w w:val="100"/>
      <w:position w:val="0"/>
      <w:sz w:val="20"/>
      <w:szCs w:val="20"/>
      <w:u w:val="none"/>
      <w:lang w:val="ru-RU" w:eastAsia="ru-RU" w:bidi="ru-RU"/>
    </w:rPr>
  </w:style>
  <w:style w:type="character" w:customStyle="1" w:styleId="21">
    <w:name w:val="Заголовок №2_"/>
    <w:basedOn w:val="a0"/>
    <w:rsid w:val="00E33673"/>
    <w:rPr>
      <w:rFonts w:ascii="Microsoft Sans Serif" w:eastAsia="Microsoft Sans Serif" w:hAnsi="Microsoft Sans Serif" w:cs="Microsoft Sans Serif"/>
      <w:b/>
      <w:bCs/>
      <w:i/>
      <w:iCs/>
      <w:smallCaps w:val="0"/>
      <w:strike w:val="0"/>
      <w:sz w:val="32"/>
      <w:szCs w:val="32"/>
      <w:u w:val="none"/>
    </w:rPr>
  </w:style>
  <w:style w:type="character" w:customStyle="1" w:styleId="22">
    <w:name w:val="Заголовок №2"/>
    <w:basedOn w:val="21"/>
    <w:rsid w:val="00E33673"/>
    <w:rPr>
      <w:rFonts w:ascii="Microsoft Sans Serif" w:eastAsia="Microsoft Sans Serif" w:hAnsi="Microsoft Sans Serif" w:cs="Microsoft Sans Serif"/>
      <w:b/>
      <w:bCs/>
      <w:i/>
      <w:iCs/>
      <w:smallCaps w:val="0"/>
      <w:strike w:val="0"/>
      <w:color w:val="231F20"/>
      <w:spacing w:val="0"/>
      <w:w w:val="100"/>
      <w:position w:val="0"/>
      <w:sz w:val="32"/>
      <w:szCs w:val="32"/>
      <w:u w:val="none"/>
      <w:lang w:val="ru-RU" w:eastAsia="ru-RU" w:bidi="ru-RU"/>
    </w:rPr>
  </w:style>
  <w:style w:type="character" w:customStyle="1" w:styleId="3">
    <w:name w:val="Заголовок №3_"/>
    <w:basedOn w:val="a0"/>
    <w:rsid w:val="00E33673"/>
    <w:rPr>
      <w:rFonts w:ascii="Microsoft Sans Serif" w:eastAsia="Microsoft Sans Serif" w:hAnsi="Microsoft Sans Serif" w:cs="Microsoft Sans Serif"/>
      <w:b/>
      <w:bCs/>
      <w:i/>
      <w:iCs/>
      <w:smallCaps w:val="0"/>
      <w:strike w:val="0"/>
      <w:sz w:val="26"/>
      <w:szCs w:val="26"/>
      <w:u w:val="none"/>
    </w:rPr>
  </w:style>
  <w:style w:type="character" w:customStyle="1" w:styleId="30">
    <w:name w:val="Заголовок №3"/>
    <w:basedOn w:val="3"/>
    <w:rsid w:val="00E33673"/>
    <w:rPr>
      <w:rFonts w:ascii="Microsoft Sans Serif" w:eastAsia="Microsoft Sans Serif" w:hAnsi="Microsoft Sans Serif" w:cs="Microsoft Sans Serif"/>
      <w:b/>
      <w:bCs/>
      <w:i/>
      <w:iCs/>
      <w:smallCaps w:val="0"/>
      <w:strike w:val="0"/>
      <w:color w:val="231F20"/>
      <w:spacing w:val="0"/>
      <w:w w:val="100"/>
      <w:position w:val="0"/>
      <w:sz w:val="26"/>
      <w:szCs w:val="26"/>
      <w:u w:val="none"/>
      <w:lang w:val="ru-RU" w:eastAsia="ru-RU" w:bidi="ru-RU"/>
    </w:rPr>
  </w:style>
  <w:style w:type="character" w:customStyle="1" w:styleId="61">
    <w:name w:val="Основной текст (6)_"/>
    <w:basedOn w:val="a0"/>
    <w:rsid w:val="00E33673"/>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6Arial9pt">
    <w:name w:val="Основной текст (6) + Arial;9 pt;Полужирный"/>
    <w:basedOn w:val="61"/>
    <w:rsid w:val="00E33673"/>
    <w:rPr>
      <w:rFonts w:ascii="Arial" w:eastAsia="Arial" w:hAnsi="Arial" w:cs="Arial"/>
      <w:b/>
      <w:bCs/>
      <w:i w:val="0"/>
      <w:iCs w:val="0"/>
      <w:smallCaps w:val="0"/>
      <w:strike w:val="0"/>
      <w:color w:val="231F20"/>
      <w:spacing w:val="0"/>
      <w:w w:val="100"/>
      <w:position w:val="0"/>
      <w:sz w:val="18"/>
      <w:szCs w:val="18"/>
      <w:u w:val="none"/>
      <w:lang w:val="ru-RU" w:eastAsia="ru-RU" w:bidi="ru-RU"/>
    </w:rPr>
  </w:style>
  <w:style w:type="character" w:customStyle="1" w:styleId="62">
    <w:name w:val="Основной текст (6)"/>
    <w:basedOn w:val="61"/>
    <w:rsid w:val="00E33673"/>
    <w:rPr>
      <w:rFonts w:ascii="Microsoft Sans Serif" w:eastAsia="Microsoft Sans Serif" w:hAnsi="Microsoft Sans Serif" w:cs="Microsoft Sans Serif"/>
      <w:b w:val="0"/>
      <w:bCs w:val="0"/>
      <w:i w:val="0"/>
      <w:iCs w:val="0"/>
      <w:smallCaps w:val="0"/>
      <w:strike w:val="0"/>
      <w:color w:val="231F20"/>
      <w:spacing w:val="0"/>
      <w:w w:val="100"/>
      <w:position w:val="0"/>
      <w:sz w:val="14"/>
      <w:szCs w:val="14"/>
      <w:u w:val="none"/>
      <w:lang w:val="ru-RU" w:eastAsia="ru-RU" w:bidi="ru-RU"/>
    </w:rPr>
  </w:style>
  <w:style w:type="character" w:customStyle="1" w:styleId="6Arial">
    <w:name w:val="Основной текст (6) + Arial;Курсив"/>
    <w:basedOn w:val="61"/>
    <w:rsid w:val="00E33673"/>
    <w:rPr>
      <w:rFonts w:ascii="Arial" w:eastAsia="Arial" w:hAnsi="Arial" w:cs="Arial"/>
      <w:b w:val="0"/>
      <w:bCs w:val="0"/>
      <w:i/>
      <w:iCs/>
      <w:smallCaps w:val="0"/>
      <w:strike w:val="0"/>
      <w:color w:val="231F20"/>
      <w:spacing w:val="0"/>
      <w:w w:val="100"/>
      <w:position w:val="0"/>
      <w:sz w:val="14"/>
      <w:szCs w:val="14"/>
      <w:u w:val="none"/>
      <w:lang w:val="ru-RU" w:eastAsia="ru-RU" w:bidi="ru-RU"/>
    </w:rPr>
  </w:style>
  <w:style w:type="character" w:customStyle="1" w:styleId="42">
    <w:name w:val="Заголовок №4_"/>
    <w:basedOn w:val="a0"/>
    <w:rsid w:val="00E33673"/>
    <w:rPr>
      <w:rFonts w:ascii="Arial Narrow" w:eastAsia="Arial Narrow" w:hAnsi="Arial Narrow" w:cs="Arial Narrow"/>
      <w:b/>
      <w:bCs/>
      <w:i w:val="0"/>
      <w:iCs w:val="0"/>
      <w:smallCaps w:val="0"/>
      <w:strike w:val="0"/>
      <w:sz w:val="19"/>
      <w:szCs w:val="19"/>
      <w:u w:val="none"/>
      <w:lang w:val="en-US" w:eastAsia="en-US" w:bidi="en-US"/>
    </w:rPr>
  </w:style>
  <w:style w:type="character" w:customStyle="1" w:styleId="43">
    <w:name w:val="Заголовок №4"/>
    <w:basedOn w:val="42"/>
    <w:rsid w:val="00E33673"/>
    <w:rPr>
      <w:rFonts w:ascii="Arial Narrow" w:eastAsia="Arial Narrow" w:hAnsi="Arial Narrow" w:cs="Arial Narrow"/>
      <w:b/>
      <w:bCs/>
      <w:i w:val="0"/>
      <w:iCs w:val="0"/>
      <w:smallCaps w:val="0"/>
      <w:strike w:val="0"/>
      <w:color w:val="231F20"/>
      <w:spacing w:val="0"/>
      <w:w w:val="100"/>
      <w:position w:val="0"/>
      <w:sz w:val="19"/>
      <w:szCs w:val="19"/>
      <w:u w:val="none"/>
      <w:lang w:val="en-US" w:eastAsia="en-US" w:bidi="en-US"/>
    </w:rPr>
  </w:style>
  <w:style w:type="character" w:customStyle="1" w:styleId="5">
    <w:name w:val="Заголовок №5_"/>
    <w:basedOn w:val="a0"/>
    <w:rsid w:val="00E33673"/>
    <w:rPr>
      <w:rFonts w:ascii="Arial Narrow" w:eastAsia="Arial Narrow" w:hAnsi="Arial Narrow" w:cs="Arial Narrow"/>
      <w:b/>
      <w:bCs/>
      <w:i/>
      <w:iCs/>
      <w:smallCaps w:val="0"/>
      <w:strike w:val="0"/>
      <w:sz w:val="20"/>
      <w:szCs w:val="20"/>
      <w:u w:val="none"/>
      <w:lang w:val="en-US" w:eastAsia="en-US" w:bidi="en-US"/>
    </w:rPr>
  </w:style>
  <w:style w:type="character" w:customStyle="1" w:styleId="50">
    <w:name w:val="Заголовок №5"/>
    <w:basedOn w:val="5"/>
    <w:rsid w:val="00E33673"/>
    <w:rPr>
      <w:rFonts w:ascii="Arial Narrow" w:eastAsia="Arial Narrow" w:hAnsi="Arial Narrow" w:cs="Arial Narrow"/>
      <w:b/>
      <w:bCs/>
      <w:i/>
      <w:iCs/>
      <w:smallCaps w:val="0"/>
      <w:strike w:val="0"/>
      <w:color w:val="231F20"/>
      <w:spacing w:val="0"/>
      <w:w w:val="100"/>
      <w:position w:val="0"/>
      <w:sz w:val="20"/>
      <w:szCs w:val="20"/>
      <w:u w:val="none"/>
      <w:lang w:val="en-US" w:eastAsia="en-US" w:bidi="en-US"/>
    </w:rPr>
  </w:style>
  <w:style w:type="character" w:customStyle="1" w:styleId="565pt">
    <w:name w:val="Заголовок №5 + 6;5 pt"/>
    <w:basedOn w:val="5"/>
    <w:rsid w:val="00E33673"/>
    <w:rPr>
      <w:rFonts w:ascii="Arial Narrow" w:eastAsia="Arial Narrow" w:hAnsi="Arial Narrow" w:cs="Arial Narrow"/>
      <w:b/>
      <w:bCs/>
      <w:i/>
      <w:iCs/>
      <w:smallCaps w:val="0"/>
      <w:strike w:val="0"/>
      <w:color w:val="231F20"/>
      <w:spacing w:val="0"/>
      <w:w w:val="100"/>
      <w:position w:val="0"/>
      <w:sz w:val="13"/>
      <w:szCs w:val="13"/>
      <w:u w:val="none"/>
      <w:lang w:val="en-US" w:eastAsia="en-US" w:bidi="en-US"/>
    </w:rPr>
  </w:style>
  <w:style w:type="character" w:customStyle="1" w:styleId="7">
    <w:name w:val="Основной текст (7)_"/>
    <w:basedOn w:val="a0"/>
    <w:rsid w:val="00E33673"/>
    <w:rPr>
      <w:rFonts w:ascii="Microsoft Sans Serif" w:eastAsia="Microsoft Sans Serif" w:hAnsi="Microsoft Sans Serif" w:cs="Microsoft Sans Serif"/>
      <w:b w:val="0"/>
      <w:bCs w:val="0"/>
      <w:i w:val="0"/>
      <w:iCs w:val="0"/>
      <w:smallCaps w:val="0"/>
      <w:strike w:val="0"/>
      <w:sz w:val="13"/>
      <w:szCs w:val="13"/>
      <w:u w:val="none"/>
      <w:lang w:val="en-US" w:eastAsia="en-US" w:bidi="en-US"/>
    </w:rPr>
  </w:style>
  <w:style w:type="character" w:customStyle="1" w:styleId="70">
    <w:name w:val="Основной текст (7)"/>
    <w:basedOn w:val="7"/>
    <w:rsid w:val="00E33673"/>
    <w:rPr>
      <w:rFonts w:ascii="Microsoft Sans Serif" w:eastAsia="Microsoft Sans Serif" w:hAnsi="Microsoft Sans Serif" w:cs="Microsoft Sans Serif"/>
      <w:b w:val="0"/>
      <w:bCs w:val="0"/>
      <w:i w:val="0"/>
      <w:iCs w:val="0"/>
      <w:smallCaps w:val="0"/>
      <w:strike w:val="0"/>
      <w:color w:val="231F20"/>
      <w:spacing w:val="0"/>
      <w:w w:val="100"/>
      <w:position w:val="0"/>
      <w:sz w:val="13"/>
      <w:szCs w:val="13"/>
      <w:u w:val="none"/>
      <w:lang w:val="en-US" w:eastAsia="en-US" w:bidi="en-US"/>
    </w:rPr>
  </w:style>
  <w:style w:type="character" w:customStyle="1" w:styleId="7ArialNarrow75pt">
    <w:name w:val="Основной текст (7) + Arial Narrow;7;5 pt;Курсив"/>
    <w:basedOn w:val="7"/>
    <w:rsid w:val="00E33673"/>
    <w:rPr>
      <w:rFonts w:ascii="Arial Narrow" w:eastAsia="Arial Narrow" w:hAnsi="Arial Narrow" w:cs="Arial Narrow"/>
      <w:b w:val="0"/>
      <w:bCs w:val="0"/>
      <w:i/>
      <w:iCs/>
      <w:smallCaps w:val="0"/>
      <w:strike w:val="0"/>
      <w:color w:val="231F20"/>
      <w:spacing w:val="0"/>
      <w:w w:val="100"/>
      <w:position w:val="0"/>
      <w:sz w:val="15"/>
      <w:szCs w:val="15"/>
      <w:u w:val="none"/>
      <w:lang w:val="en-US" w:eastAsia="en-US" w:bidi="en-US"/>
    </w:rPr>
  </w:style>
  <w:style w:type="character" w:customStyle="1" w:styleId="8">
    <w:name w:val="Основной текст (8)_"/>
    <w:basedOn w:val="a0"/>
    <w:rsid w:val="00E33673"/>
    <w:rPr>
      <w:rFonts w:ascii="Garamond" w:eastAsia="Garamond" w:hAnsi="Garamond" w:cs="Garamond"/>
      <w:b/>
      <w:bCs/>
      <w:i w:val="0"/>
      <w:iCs w:val="0"/>
      <w:smallCaps w:val="0"/>
      <w:strike w:val="0"/>
      <w:sz w:val="20"/>
      <w:szCs w:val="20"/>
      <w:u w:val="none"/>
    </w:rPr>
  </w:style>
  <w:style w:type="character" w:customStyle="1" w:styleId="80">
    <w:name w:val="Основной текст (8)"/>
    <w:basedOn w:val="8"/>
    <w:rsid w:val="00E33673"/>
    <w:rPr>
      <w:rFonts w:ascii="Garamond" w:eastAsia="Garamond" w:hAnsi="Garamond" w:cs="Garamond"/>
      <w:b/>
      <w:bCs/>
      <w:i w:val="0"/>
      <w:iCs w:val="0"/>
      <w:smallCaps w:val="0"/>
      <w:strike w:val="0"/>
      <w:color w:val="231F20"/>
      <w:spacing w:val="0"/>
      <w:w w:val="100"/>
      <w:position w:val="0"/>
      <w:sz w:val="20"/>
      <w:szCs w:val="20"/>
      <w:u w:val="none"/>
      <w:lang w:val="ru-RU" w:eastAsia="ru-RU" w:bidi="ru-RU"/>
    </w:rPr>
  </w:style>
  <w:style w:type="character" w:customStyle="1" w:styleId="23">
    <w:name w:val="Основной текст (2) + Полужирный"/>
    <w:basedOn w:val="2"/>
    <w:rsid w:val="00E33673"/>
    <w:rPr>
      <w:rFonts w:ascii="Garamond" w:eastAsia="Garamond" w:hAnsi="Garamond" w:cs="Garamond"/>
      <w:b/>
      <w:bCs/>
      <w:i w:val="0"/>
      <w:iCs w:val="0"/>
      <w:smallCaps w:val="0"/>
      <w:strike w:val="0"/>
      <w:color w:val="231F20"/>
      <w:spacing w:val="0"/>
      <w:w w:val="100"/>
      <w:position w:val="0"/>
      <w:sz w:val="20"/>
      <w:szCs w:val="20"/>
      <w:u w:val="none"/>
      <w:lang w:val="ru-RU" w:eastAsia="ru-RU" w:bidi="ru-RU"/>
    </w:rPr>
  </w:style>
  <w:style w:type="character" w:customStyle="1" w:styleId="285pt">
    <w:name w:val="Основной текст (2) + 8;5 pt;Малые прописные"/>
    <w:basedOn w:val="2"/>
    <w:rsid w:val="00E33673"/>
    <w:rPr>
      <w:rFonts w:ascii="Garamond" w:eastAsia="Garamond" w:hAnsi="Garamond" w:cs="Garamond"/>
      <w:b w:val="0"/>
      <w:bCs w:val="0"/>
      <w:i w:val="0"/>
      <w:iCs w:val="0"/>
      <w:smallCaps/>
      <w:strike w:val="0"/>
      <w:color w:val="231F20"/>
      <w:spacing w:val="0"/>
      <w:w w:val="100"/>
      <w:position w:val="0"/>
      <w:sz w:val="17"/>
      <w:szCs w:val="17"/>
      <w:u w:val="none"/>
      <w:lang w:val="ru-RU" w:eastAsia="ru-RU" w:bidi="ru-RU"/>
    </w:rPr>
  </w:style>
  <w:style w:type="character" w:customStyle="1" w:styleId="44">
    <w:name w:val="Основной текст (4) + Полужирный"/>
    <w:basedOn w:val="4"/>
    <w:rsid w:val="00E33673"/>
    <w:rPr>
      <w:rFonts w:ascii="Garamond" w:eastAsia="Garamond" w:hAnsi="Garamond" w:cs="Garamond"/>
      <w:b/>
      <w:bCs/>
      <w:i/>
      <w:iCs/>
      <w:smallCaps w:val="0"/>
      <w:strike w:val="0"/>
      <w:color w:val="231F20"/>
      <w:spacing w:val="0"/>
      <w:w w:val="100"/>
      <w:position w:val="0"/>
      <w:sz w:val="20"/>
      <w:szCs w:val="20"/>
      <w:u w:val="none"/>
      <w:lang w:val="ru-RU" w:eastAsia="ru-RU" w:bidi="ru-RU"/>
    </w:rPr>
  </w:style>
  <w:style w:type="character" w:customStyle="1" w:styleId="2ArialNarrow9pt0pt">
    <w:name w:val="Основной текст (2) + Arial Narrow;9 pt;Курсив;Интервал 0 pt"/>
    <w:basedOn w:val="2"/>
    <w:rsid w:val="00E33673"/>
    <w:rPr>
      <w:rFonts w:ascii="Arial Narrow" w:eastAsia="Arial Narrow" w:hAnsi="Arial Narrow" w:cs="Arial Narrow"/>
      <w:b w:val="0"/>
      <w:bCs w:val="0"/>
      <w:i/>
      <w:iCs/>
      <w:smallCaps w:val="0"/>
      <w:strike w:val="0"/>
      <w:color w:val="231F20"/>
      <w:spacing w:val="10"/>
      <w:w w:val="100"/>
      <w:position w:val="0"/>
      <w:sz w:val="18"/>
      <w:szCs w:val="18"/>
      <w:u w:val="none"/>
      <w:lang w:val="en-US" w:eastAsia="en-US" w:bidi="en-US"/>
    </w:rPr>
  </w:style>
  <w:style w:type="character" w:customStyle="1" w:styleId="24">
    <w:name w:val="Основной текст (2) + Курсив"/>
    <w:basedOn w:val="2"/>
    <w:rsid w:val="00E33673"/>
    <w:rPr>
      <w:rFonts w:ascii="Garamond" w:eastAsia="Garamond" w:hAnsi="Garamond" w:cs="Garamond"/>
      <w:b w:val="0"/>
      <w:bCs w:val="0"/>
      <w:i/>
      <w:iCs/>
      <w:smallCaps w:val="0"/>
      <w:strike w:val="0"/>
      <w:color w:val="231F20"/>
      <w:spacing w:val="0"/>
      <w:w w:val="100"/>
      <w:position w:val="0"/>
      <w:sz w:val="20"/>
      <w:szCs w:val="20"/>
      <w:u w:val="none"/>
      <w:lang w:val="en-US" w:eastAsia="en-US" w:bidi="en-US"/>
    </w:rPr>
  </w:style>
  <w:style w:type="character" w:customStyle="1" w:styleId="9">
    <w:name w:val="Основной текст (9)_"/>
    <w:basedOn w:val="a0"/>
    <w:rsid w:val="00E33673"/>
    <w:rPr>
      <w:rFonts w:ascii="Garamond" w:eastAsia="Garamond" w:hAnsi="Garamond" w:cs="Garamond"/>
      <w:b/>
      <w:bCs/>
      <w:i w:val="0"/>
      <w:iCs w:val="0"/>
      <w:smallCaps w:val="0"/>
      <w:strike w:val="0"/>
      <w:sz w:val="18"/>
      <w:szCs w:val="18"/>
      <w:u w:val="none"/>
    </w:rPr>
  </w:style>
  <w:style w:type="character" w:customStyle="1" w:styleId="90">
    <w:name w:val="Основной текст (9)"/>
    <w:basedOn w:val="9"/>
    <w:rsid w:val="00E33673"/>
    <w:rPr>
      <w:rFonts w:ascii="Garamond" w:eastAsia="Garamond" w:hAnsi="Garamond" w:cs="Garamond"/>
      <w:b/>
      <w:bCs/>
      <w:i w:val="0"/>
      <w:iCs w:val="0"/>
      <w:smallCaps w:val="0"/>
      <w:strike w:val="0"/>
      <w:color w:val="231F20"/>
      <w:spacing w:val="0"/>
      <w:w w:val="100"/>
      <w:position w:val="0"/>
      <w:sz w:val="18"/>
      <w:szCs w:val="18"/>
      <w:u w:val="none"/>
      <w:lang w:val="ru-RU" w:eastAsia="ru-RU" w:bidi="ru-RU"/>
    </w:rPr>
  </w:style>
  <w:style w:type="character" w:customStyle="1" w:styleId="10">
    <w:name w:val="Основной текст (10)_"/>
    <w:basedOn w:val="a0"/>
    <w:rsid w:val="00E33673"/>
    <w:rPr>
      <w:rFonts w:ascii="Garamond" w:eastAsia="Garamond" w:hAnsi="Garamond" w:cs="Garamond"/>
      <w:b w:val="0"/>
      <w:bCs w:val="0"/>
      <w:i w:val="0"/>
      <w:iCs w:val="0"/>
      <w:smallCaps w:val="0"/>
      <w:strike w:val="0"/>
      <w:sz w:val="17"/>
      <w:szCs w:val="17"/>
      <w:u w:val="none"/>
      <w:lang w:val="en-US" w:eastAsia="en-US" w:bidi="en-US"/>
    </w:rPr>
  </w:style>
  <w:style w:type="character" w:customStyle="1" w:styleId="100">
    <w:name w:val="Основной текст (10)"/>
    <w:basedOn w:val="10"/>
    <w:rsid w:val="00E33673"/>
    <w:rPr>
      <w:rFonts w:ascii="Garamond" w:eastAsia="Garamond" w:hAnsi="Garamond" w:cs="Garamond"/>
      <w:b w:val="0"/>
      <w:bCs w:val="0"/>
      <w:i w:val="0"/>
      <w:iCs w:val="0"/>
      <w:smallCaps w:val="0"/>
      <w:strike w:val="0"/>
      <w:color w:val="231F20"/>
      <w:spacing w:val="0"/>
      <w:w w:val="100"/>
      <w:position w:val="0"/>
      <w:sz w:val="17"/>
      <w:szCs w:val="17"/>
      <w:u w:val="none"/>
      <w:lang w:val="en-US" w:eastAsia="en-US" w:bidi="en-US"/>
    </w:rPr>
  </w:style>
  <w:style w:type="character" w:customStyle="1" w:styleId="109pt0pt">
    <w:name w:val="Основной текст (10) + 9 pt;Курсив;Интервал 0 pt"/>
    <w:basedOn w:val="10"/>
    <w:rsid w:val="00E33673"/>
    <w:rPr>
      <w:rFonts w:ascii="Garamond" w:eastAsia="Garamond" w:hAnsi="Garamond" w:cs="Garamond"/>
      <w:b w:val="0"/>
      <w:bCs w:val="0"/>
      <w:i/>
      <w:iCs/>
      <w:smallCaps w:val="0"/>
      <w:strike w:val="0"/>
      <w:color w:val="231F20"/>
      <w:spacing w:val="10"/>
      <w:w w:val="100"/>
      <w:position w:val="0"/>
      <w:sz w:val="18"/>
      <w:szCs w:val="18"/>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_naumovskaya@cphinvest.ru" TargetMode="External"/><Relationship Id="rId13" Type="http://schemas.openxmlformats.org/officeDocument/2006/relationships/hyperlink" Target="http://www.lawinfo.ru/for-authors/polic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winfo.ru/for-authors/617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vtor@lawinf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info.ru/for-authors/rules/" TargetMode="External"/><Relationship Id="rId5" Type="http://schemas.openxmlformats.org/officeDocument/2006/relationships/webSettings" Target="webSettings.xml"/><Relationship Id="rId15" Type="http://schemas.openxmlformats.org/officeDocument/2006/relationships/hyperlink" Target="mailto:avtor@lawinfo.ru" TargetMode="External"/><Relationship Id="rId10" Type="http://schemas.openxmlformats.org/officeDocument/2006/relationships/hyperlink" Target="http://www.volvo.com/environment/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_naumovskaya@cphinvest.ru" TargetMode="External"/><Relationship Id="rId14" Type="http://schemas.openxmlformats.org/officeDocument/2006/relationships/hyperlink" Target="http://www.lawinfo.ru/for-authors/10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User</cp:lastModifiedBy>
  <cp:revision>16</cp:revision>
  <dcterms:created xsi:type="dcterms:W3CDTF">2018-09-17T12:16:00Z</dcterms:created>
  <dcterms:modified xsi:type="dcterms:W3CDTF">2018-09-20T09:52:00Z</dcterms:modified>
</cp:coreProperties>
</file>